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3E1D" w:rsidRDefault="00913E1D" w:rsidP="00913E1D">
      <w:pPr>
        <w:pStyle w:val="HTMLPreformatted"/>
        <w:shd w:val="clear" w:color="auto" w:fill="FFFFFF"/>
        <w:jc w:val="center"/>
        <w:rPr>
          <w:rFonts w:ascii="Times New Roman" w:hAnsi="Times New Roman" w:cs="Times New Roman"/>
          <w:b/>
          <w:color w:val="212121"/>
          <w:sz w:val="24"/>
        </w:rPr>
      </w:pPr>
      <w:r w:rsidRPr="00913E1D">
        <w:rPr>
          <w:rFonts w:ascii="Times New Roman" w:hAnsi="Times New Roman" w:cs="Times New Roman"/>
          <w:b/>
          <w:color w:val="212121"/>
          <w:sz w:val="24"/>
        </w:rPr>
        <w:t xml:space="preserve">EVALUATION OF TORAKS USG IMPLEMENTATION WITH INDICATION </w:t>
      </w:r>
      <w:bookmarkStart w:id="0" w:name="_GoBack"/>
      <w:bookmarkEnd w:id="0"/>
    </w:p>
    <w:p w:rsidR="00913E1D" w:rsidRPr="00913E1D" w:rsidRDefault="00913E1D" w:rsidP="00913E1D">
      <w:pPr>
        <w:pStyle w:val="HTMLPreformatted"/>
        <w:shd w:val="clear" w:color="auto" w:fill="FFFFFF"/>
        <w:jc w:val="center"/>
        <w:rPr>
          <w:rFonts w:ascii="Times New Roman" w:hAnsi="Times New Roman" w:cs="Times New Roman"/>
          <w:b/>
          <w:color w:val="212121"/>
          <w:sz w:val="24"/>
        </w:rPr>
      </w:pPr>
      <w:r w:rsidRPr="00913E1D">
        <w:rPr>
          <w:rFonts w:ascii="Times New Roman" w:hAnsi="Times New Roman" w:cs="Times New Roman"/>
          <w:b/>
          <w:color w:val="212121"/>
          <w:sz w:val="24"/>
        </w:rPr>
        <w:t>OF PLEURAL EFFUSION MINIMALLY IN DR. H. A. ROTINSULU HOSPITAL BANDUNG</w:t>
      </w:r>
    </w:p>
    <w:p w:rsidR="00913E1D" w:rsidRDefault="00913E1D" w:rsidP="00913E1D">
      <w:pPr>
        <w:spacing w:after="0" w:line="360" w:lineRule="auto"/>
        <w:jc w:val="center"/>
        <w:rPr>
          <w:rFonts w:ascii="Times New Roman" w:hAnsi="Times New Roman" w:cs="Times New Roman"/>
          <w:b/>
          <w:sz w:val="24"/>
          <w:szCs w:val="24"/>
        </w:rPr>
      </w:pPr>
    </w:p>
    <w:p w:rsidR="00913E1D" w:rsidRPr="00381504" w:rsidRDefault="00913E1D" w:rsidP="00913E1D">
      <w:pPr>
        <w:spacing w:after="0" w:line="360" w:lineRule="auto"/>
        <w:jc w:val="center"/>
        <w:rPr>
          <w:rFonts w:ascii="Times New Roman" w:hAnsi="Times New Roman" w:cs="Times New Roman"/>
          <w:sz w:val="24"/>
          <w:szCs w:val="24"/>
          <w:vertAlign w:val="superscript"/>
        </w:rPr>
      </w:pPr>
      <w:r w:rsidRPr="00381504">
        <w:rPr>
          <w:rFonts w:ascii="Times New Roman" w:hAnsi="Times New Roman" w:cs="Times New Roman"/>
          <w:sz w:val="24"/>
          <w:szCs w:val="24"/>
        </w:rPr>
        <w:t>Halimatus sa’diah</w:t>
      </w:r>
      <w:r w:rsidRPr="00381504">
        <w:rPr>
          <w:rFonts w:ascii="Times New Roman" w:hAnsi="Times New Roman" w:cs="Times New Roman"/>
          <w:sz w:val="24"/>
          <w:szCs w:val="24"/>
          <w:vertAlign w:val="superscript"/>
        </w:rPr>
        <w:t>1</w:t>
      </w:r>
      <w:r w:rsidRPr="00381504">
        <w:rPr>
          <w:rFonts w:ascii="Times New Roman" w:hAnsi="Times New Roman" w:cs="Times New Roman"/>
          <w:sz w:val="24"/>
          <w:szCs w:val="24"/>
        </w:rPr>
        <w:t>,  Gando Sari</w:t>
      </w:r>
      <w:r w:rsidRPr="00381504">
        <w:rPr>
          <w:rFonts w:ascii="Times New Roman" w:hAnsi="Times New Roman" w:cs="Times New Roman"/>
          <w:sz w:val="24"/>
          <w:szCs w:val="24"/>
          <w:vertAlign w:val="superscript"/>
        </w:rPr>
        <w:t>1</w:t>
      </w:r>
      <w:r w:rsidRPr="00381504">
        <w:rPr>
          <w:rFonts w:ascii="Times New Roman" w:hAnsi="Times New Roman" w:cs="Times New Roman"/>
          <w:sz w:val="24"/>
          <w:szCs w:val="24"/>
        </w:rPr>
        <w:t xml:space="preserve"> , Januar Sudarmono</w:t>
      </w:r>
      <w:r w:rsidRPr="00381504">
        <w:rPr>
          <w:rFonts w:ascii="Times New Roman" w:hAnsi="Times New Roman" w:cs="Times New Roman"/>
          <w:sz w:val="24"/>
          <w:szCs w:val="24"/>
          <w:vertAlign w:val="superscript"/>
        </w:rPr>
        <w:t>2</w:t>
      </w:r>
      <w:r w:rsidRPr="00381504">
        <w:rPr>
          <w:rFonts w:ascii="Times New Roman" w:hAnsi="Times New Roman" w:cs="Times New Roman"/>
          <w:sz w:val="24"/>
          <w:szCs w:val="24"/>
        </w:rPr>
        <w:t>,  Sarengat</w:t>
      </w:r>
      <w:r w:rsidRPr="00381504">
        <w:rPr>
          <w:rFonts w:ascii="Times New Roman" w:hAnsi="Times New Roman" w:cs="Times New Roman"/>
          <w:sz w:val="24"/>
          <w:szCs w:val="24"/>
          <w:vertAlign w:val="superscript"/>
        </w:rPr>
        <w:t>2</w:t>
      </w:r>
    </w:p>
    <w:p w:rsidR="00913E1D" w:rsidRPr="00C927C0" w:rsidRDefault="00913E1D" w:rsidP="00913E1D">
      <w:pPr>
        <w:spacing w:after="0" w:line="360" w:lineRule="auto"/>
        <w:jc w:val="both"/>
        <w:rPr>
          <w:rFonts w:ascii="Times New Roman" w:hAnsi="Times New Roman" w:cs="Times New Roman"/>
          <w:sz w:val="24"/>
          <w:szCs w:val="24"/>
        </w:rPr>
      </w:pPr>
    </w:p>
    <w:p w:rsidR="00381504" w:rsidRDefault="00913E1D" w:rsidP="00300BC9">
      <w:pPr>
        <w:pStyle w:val="HTMLPreformatted"/>
        <w:shd w:val="clear" w:color="auto" w:fill="FFFFFF"/>
        <w:jc w:val="both"/>
        <w:rPr>
          <w:rFonts w:ascii="Times New Roman" w:hAnsi="Times New Roman" w:cs="Times New Roman"/>
          <w:sz w:val="24"/>
          <w:szCs w:val="24"/>
        </w:rPr>
      </w:pPr>
      <w:r w:rsidRPr="003D7CA9">
        <w:rPr>
          <w:rFonts w:ascii="Times New Roman" w:hAnsi="Times New Roman" w:cs="Times New Roman"/>
          <w:sz w:val="24"/>
          <w:szCs w:val="32"/>
          <w:vertAlign w:val="superscript"/>
        </w:rPr>
        <w:t>1</w:t>
      </w:r>
      <w:r w:rsidRPr="001000A5">
        <w:rPr>
          <w:rFonts w:ascii="Times New Roman" w:hAnsi="Times New Roman" w:cs="Times New Roman"/>
          <w:sz w:val="24"/>
          <w:szCs w:val="24"/>
        </w:rPr>
        <w:t xml:space="preserve">Jurusan Teknik Radiodiagnostik dan </w:t>
      </w:r>
      <w:r>
        <w:rPr>
          <w:rFonts w:ascii="Times New Roman" w:hAnsi="Times New Roman" w:cs="Times New Roman"/>
          <w:sz w:val="24"/>
          <w:szCs w:val="24"/>
        </w:rPr>
        <w:t xml:space="preserve">Radioterapi Poltekkes Kemenkes Jakarta II </w:t>
      </w:r>
    </w:p>
    <w:p w:rsidR="00913E1D" w:rsidRPr="003D7CA9" w:rsidRDefault="00913E1D" w:rsidP="00300BC9">
      <w:pPr>
        <w:pStyle w:val="HTMLPreformatted"/>
        <w:shd w:val="clear" w:color="auto" w:fill="FFFFFF"/>
        <w:jc w:val="both"/>
        <w:rPr>
          <w:rFonts w:ascii="Times New Roman" w:hAnsi="Times New Roman" w:cs="Times New Roman"/>
          <w:sz w:val="24"/>
          <w:szCs w:val="24"/>
        </w:rPr>
      </w:pPr>
      <w:r>
        <w:rPr>
          <w:rFonts w:ascii="Times New Roman" w:hAnsi="Times New Roman" w:cs="Times New Roman"/>
          <w:sz w:val="24"/>
          <w:szCs w:val="24"/>
          <w:vertAlign w:val="superscript"/>
        </w:rPr>
        <w:t>2</w:t>
      </w:r>
      <w:r>
        <w:rPr>
          <w:rFonts w:ascii="Times New Roman" w:hAnsi="Times New Roman" w:cs="Times New Roman"/>
          <w:sz w:val="24"/>
          <w:szCs w:val="24"/>
        </w:rPr>
        <w:t xml:space="preserve">Departemen Radiologi </w:t>
      </w:r>
      <w:r>
        <w:rPr>
          <w:rFonts w:ascii="Times New Roman" w:hAnsi="Times New Roman" w:cs="Times New Roman"/>
          <w:color w:val="212121"/>
          <w:sz w:val="24"/>
          <w:szCs w:val="24"/>
        </w:rPr>
        <w:t>Rumah Sakit Paru dr. H. A. Rotinsulu Bandung</w:t>
      </w:r>
    </w:p>
    <w:p w:rsidR="00300BC9" w:rsidRDefault="00300BC9" w:rsidP="00913E1D">
      <w:pPr>
        <w:pStyle w:val="HTMLPreformatted"/>
        <w:shd w:val="clear" w:color="auto" w:fill="FFFFFF"/>
        <w:spacing w:line="360" w:lineRule="auto"/>
        <w:jc w:val="center"/>
        <w:rPr>
          <w:rFonts w:ascii="Times New Roman" w:hAnsi="Times New Roman" w:cs="Times New Roman"/>
          <w:b/>
          <w:sz w:val="24"/>
          <w:szCs w:val="24"/>
        </w:rPr>
      </w:pPr>
    </w:p>
    <w:p w:rsidR="00913E1D" w:rsidRPr="00381504" w:rsidRDefault="00913E1D" w:rsidP="00913E1D">
      <w:pPr>
        <w:pStyle w:val="HTMLPreformatted"/>
        <w:shd w:val="clear" w:color="auto" w:fill="FFFFFF"/>
        <w:spacing w:line="360" w:lineRule="auto"/>
        <w:jc w:val="center"/>
        <w:rPr>
          <w:rFonts w:ascii="Times New Roman" w:hAnsi="Times New Roman" w:cs="Times New Roman"/>
          <w:sz w:val="24"/>
          <w:szCs w:val="24"/>
        </w:rPr>
      </w:pPr>
      <w:r w:rsidRPr="00381504">
        <w:rPr>
          <w:rFonts w:ascii="Times New Roman" w:hAnsi="Times New Roman" w:cs="Times New Roman"/>
          <w:sz w:val="24"/>
          <w:szCs w:val="24"/>
        </w:rPr>
        <w:t xml:space="preserve">E-mail : </w:t>
      </w:r>
      <w:hyperlink r:id="rId7" w:history="1">
        <w:r w:rsidRPr="00381504">
          <w:rPr>
            <w:rStyle w:val="Hyperlink"/>
            <w:rFonts w:ascii="Times New Roman" w:hAnsi="Times New Roman" w:cs="Times New Roman"/>
            <w:color w:val="auto"/>
            <w:sz w:val="24"/>
            <w:szCs w:val="24"/>
            <w:u w:val="none"/>
          </w:rPr>
          <w:t>diahalam3@gmail.com</w:t>
        </w:r>
      </w:hyperlink>
    </w:p>
    <w:p w:rsidR="00913E1D" w:rsidRDefault="00913E1D" w:rsidP="00913E1D">
      <w:pPr>
        <w:pStyle w:val="HTMLPreformatted"/>
        <w:shd w:val="clear" w:color="auto" w:fill="FFFFFF"/>
        <w:spacing w:line="360" w:lineRule="auto"/>
        <w:rPr>
          <w:rFonts w:ascii="Times New Roman" w:hAnsi="Times New Roman" w:cs="Times New Roman"/>
          <w:b/>
          <w:color w:val="212121"/>
          <w:sz w:val="28"/>
          <w:szCs w:val="28"/>
        </w:rPr>
      </w:pPr>
    </w:p>
    <w:p w:rsidR="00913E1D" w:rsidRDefault="00913E1D" w:rsidP="00913E1D">
      <w:pPr>
        <w:pStyle w:val="HTMLPreformatted"/>
        <w:shd w:val="clear" w:color="auto" w:fill="FFFFFF"/>
        <w:spacing w:line="360" w:lineRule="auto"/>
        <w:jc w:val="center"/>
        <w:rPr>
          <w:rFonts w:ascii="Times New Roman" w:hAnsi="Times New Roman" w:cs="Times New Roman"/>
          <w:b/>
          <w:color w:val="212121"/>
          <w:sz w:val="28"/>
          <w:szCs w:val="28"/>
        </w:rPr>
      </w:pPr>
      <w:r>
        <w:rPr>
          <w:rFonts w:ascii="Times New Roman" w:hAnsi="Times New Roman" w:cs="Times New Roman"/>
          <w:b/>
          <w:color w:val="212121"/>
          <w:sz w:val="28"/>
          <w:szCs w:val="28"/>
        </w:rPr>
        <w:t>ABSTRACT</w:t>
      </w:r>
    </w:p>
    <w:p w:rsidR="00913E1D" w:rsidRDefault="00913E1D" w:rsidP="00D426CB">
      <w:pPr>
        <w:pStyle w:val="HTMLPreformatted"/>
        <w:shd w:val="clear" w:color="auto" w:fill="FFFFFF"/>
        <w:jc w:val="both"/>
        <w:rPr>
          <w:rFonts w:ascii="Times New Roman" w:hAnsi="Times New Roman" w:cs="Times New Roman"/>
          <w:color w:val="212121"/>
        </w:rPr>
      </w:pPr>
      <w:r w:rsidRPr="00913E1D">
        <w:rPr>
          <w:rFonts w:ascii="Times New Roman" w:hAnsi="Times New Roman" w:cs="Times New Roman"/>
          <w:color w:val="212121"/>
        </w:rPr>
        <w:t>This study aims to describe and evaluate the examination procedures, scanning techniques and thoracic ultrasound results with indications of pleural effusion minimally. This study was  used 3 patients at Lung Hospital of dr. H. A. Rotinsulu Bandung.  The 3 samples were tested using MEDISON (Accuvix V20) ultrasound type V20 Prestige. The examination technique uses a convex transducer with a frequency of 3.5 MHz To obtain the results of the image of pleural effusion minimally was performed with longitudinal and transverse section on intercostals scanning. The patient's position was  sat with legs crossed on the examination table with the arm on the side of ​​the examined section was placed overhead so that the intercostals space can be opened more widely. The results of the on thoracic ultrasound image  can be seen from the  ecogenicity, ecostructure and fluid volume</w:t>
      </w:r>
    </w:p>
    <w:p w:rsidR="00D426CB" w:rsidRPr="00D426CB" w:rsidRDefault="00D426CB" w:rsidP="00D426CB">
      <w:pPr>
        <w:pStyle w:val="HTMLPreformatted"/>
        <w:shd w:val="clear" w:color="auto" w:fill="FFFFFF"/>
        <w:jc w:val="both"/>
        <w:rPr>
          <w:rFonts w:ascii="Times New Roman" w:hAnsi="Times New Roman" w:cs="Times New Roman"/>
          <w:color w:val="212121"/>
        </w:rPr>
      </w:pPr>
    </w:p>
    <w:p w:rsidR="00913E1D" w:rsidRPr="00D426CB" w:rsidRDefault="00913E1D" w:rsidP="00D426CB">
      <w:pPr>
        <w:pStyle w:val="HTMLPreformatted"/>
        <w:shd w:val="clear" w:color="auto" w:fill="FFFFFF"/>
        <w:spacing w:line="360" w:lineRule="auto"/>
        <w:jc w:val="both"/>
        <w:rPr>
          <w:rFonts w:ascii="Times New Roman" w:hAnsi="Times New Roman" w:cs="Times New Roman"/>
          <w:sz w:val="24"/>
          <w:szCs w:val="24"/>
          <w:lang w:val="en-US"/>
        </w:rPr>
      </w:pPr>
      <w:r w:rsidRPr="004C1A99">
        <w:rPr>
          <w:rFonts w:ascii="Times New Roman" w:hAnsi="Times New Roman" w:cs="Times New Roman"/>
          <w:b/>
          <w:sz w:val="24"/>
          <w:szCs w:val="24"/>
        </w:rPr>
        <w:t>K</w:t>
      </w:r>
      <w:r>
        <w:rPr>
          <w:rFonts w:ascii="Times New Roman" w:hAnsi="Times New Roman" w:cs="Times New Roman"/>
          <w:b/>
          <w:sz w:val="24"/>
          <w:szCs w:val="24"/>
        </w:rPr>
        <w:t xml:space="preserve">eywords </w:t>
      </w:r>
      <w:r>
        <w:rPr>
          <w:rFonts w:ascii="Times New Roman" w:hAnsi="Times New Roman" w:cs="Times New Roman"/>
          <w:sz w:val="24"/>
          <w:szCs w:val="24"/>
        </w:rPr>
        <w:t>: Pleural Effusion, Ultrasonografi of Toraks</w:t>
      </w:r>
    </w:p>
    <w:p w:rsidR="00913E1D" w:rsidRDefault="00913E1D" w:rsidP="00F426F7">
      <w:pPr>
        <w:spacing w:after="0" w:line="360" w:lineRule="auto"/>
        <w:jc w:val="center"/>
        <w:rPr>
          <w:rFonts w:ascii="Times New Roman" w:hAnsi="Times New Roman" w:cs="Times New Roman"/>
          <w:b/>
          <w:sz w:val="24"/>
          <w:szCs w:val="24"/>
        </w:rPr>
      </w:pPr>
    </w:p>
    <w:p w:rsidR="00D426CB" w:rsidRDefault="00D426CB" w:rsidP="00D426CB">
      <w:pPr>
        <w:spacing w:after="0" w:line="240" w:lineRule="auto"/>
        <w:jc w:val="center"/>
        <w:rPr>
          <w:rFonts w:ascii="Times New Roman" w:hAnsi="Times New Roman" w:cs="Times New Roman"/>
          <w:b/>
          <w:sz w:val="24"/>
          <w:szCs w:val="24"/>
        </w:rPr>
      </w:pPr>
    </w:p>
    <w:p w:rsidR="00990140" w:rsidRPr="001226E8" w:rsidRDefault="001226E8" w:rsidP="00D426CB">
      <w:pPr>
        <w:spacing w:after="0" w:line="240" w:lineRule="auto"/>
        <w:jc w:val="center"/>
        <w:rPr>
          <w:rFonts w:ascii="Times New Roman" w:hAnsi="Times New Roman" w:cs="Times New Roman"/>
          <w:b/>
          <w:sz w:val="24"/>
          <w:szCs w:val="24"/>
        </w:rPr>
      </w:pPr>
      <w:r w:rsidRPr="001226E8">
        <w:rPr>
          <w:rFonts w:ascii="Times New Roman" w:hAnsi="Times New Roman" w:cs="Times New Roman"/>
          <w:b/>
          <w:sz w:val="24"/>
          <w:szCs w:val="24"/>
        </w:rPr>
        <w:t xml:space="preserve">EVALUASI PEMERIKSAAN USG </w:t>
      </w:r>
      <w:r w:rsidR="007801AC">
        <w:rPr>
          <w:rFonts w:ascii="Times New Roman" w:hAnsi="Times New Roman" w:cs="Times New Roman"/>
          <w:b/>
          <w:sz w:val="24"/>
          <w:szCs w:val="24"/>
        </w:rPr>
        <w:t>TORAKS</w:t>
      </w:r>
      <w:r w:rsidR="00D439FB">
        <w:rPr>
          <w:rFonts w:ascii="Times New Roman" w:hAnsi="Times New Roman" w:cs="Times New Roman"/>
          <w:b/>
          <w:i/>
          <w:sz w:val="24"/>
          <w:szCs w:val="24"/>
        </w:rPr>
        <w:t xml:space="preserve"> </w:t>
      </w:r>
      <w:r w:rsidR="00B47C86">
        <w:rPr>
          <w:rFonts w:ascii="Times New Roman" w:hAnsi="Times New Roman" w:cs="Times New Roman"/>
          <w:b/>
          <w:sz w:val="24"/>
          <w:szCs w:val="24"/>
        </w:rPr>
        <w:t xml:space="preserve"> DENG</w:t>
      </w:r>
      <w:r w:rsidR="00F426F7">
        <w:rPr>
          <w:rFonts w:ascii="Times New Roman" w:hAnsi="Times New Roman" w:cs="Times New Roman"/>
          <w:b/>
          <w:sz w:val="24"/>
          <w:szCs w:val="24"/>
        </w:rPr>
        <w:t>AN INDIKASI EFUSI PLEURA MINIMAL</w:t>
      </w:r>
      <w:r w:rsidRPr="001226E8">
        <w:rPr>
          <w:rFonts w:ascii="Times New Roman" w:hAnsi="Times New Roman" w:cs="Times New Roman"/>
          <w:b/>
          <w:sz w:val="24"/>
          <w:szCs w:val="24"/>
        </w:rPr>
        <w:t xml:space="preserve"> DI</w:t>
      </w:r>
      <w:r w:rsidR="00186F23">
        <w:rPr>
          <w:rFonts w:ascii="Times New Roman" w:hAnsi="Times New Roman" w:cs="Times New Roman"/>
          <w:b/>
          <w:sz w:val="24"/>
          <w:szCs w:val="24"/>
        </w:rPr>
        <w:t xml:space="preserve"> </w:t>
      </w:r>
      <w:r w:rsidR="00B47C86" w:rsidRPr="00B47C86">
        <w:rPr>
          <w:rFonts w:ascii="Times New Roman" w:hAnsi="Times New Roman" w:cs="Times New Roman"/>
          <w:b/>
          <w:color w:val="212121"/>
          <w:sz w:val="24"/>
          <w:szCs w:val="24"/>
        </w:rPr>
        <w:t>R</w:t>
      </w:r>
      <w:r w:rsidR="007801AC">
        <w:rPr>
          <w:rFonts w:ascii="Times New Roman" w:hAnsi="Times New Roman" w:cs="Times New Roman"/>
          <w:b/>
          <w:color w:val="212121"/>
          <w:sz w:val="24"/>
          <w:szCs w:val="24"/>
        </w:rPr>
        <w:t xml:space="preserve">UMAH </w:t>
      </w:r>
      <w:r w:rsidR="00B47C86" w:rsidRPr="00B47C86">
        <w:rPr>
          <w:rFonts w:ascii="Times New Roman" w:hAnsi="Times New Roman" w:cs="Times New Roman"/>
          <w:b/>
          <w:color w:val="212121"/>
          <w:sz w:val="24"/>
          <w:szCs w:val="24"/>
        </w:rPr>
        <w:t>S</w:t>
      </w:r>
      <w:r w:rsidR="007801AC">
        <w:rPr>
          <w:rFonts w:ascii="Times New Roman" w:hAnsi="Times New Roman" w:cs="Times New Roman"/>
          <w:b/>
          <w:color w:val="212121"/>
          <w:sz w:val="24"/>
          <w:szCs w:val="24"/>
        </w:rPr>
        <w:t>AKIT</w:t>
      </w:r>
      <w:r w:rsidR="00B47C86" w:rsidRPr="00B47C86">
        <w:rPr>
          <w:rFonts w:ascii="Times New Roman" w:hAnsi="Times New Roman" w:cs="Times New Roman"/>
          <w:b/>
          <w:color w:val="212121"/>
          <w:sz w:val="24"/>
          <w:szCs w:val="24"/>
        </w:rPr>
        <w:t xml:space="preserve"> </w:t>
      </w:r>
      <w:r w:rsidR="00F426F7" w:rsidRPr="00B47C86">
        <w:rPr>
          <w:rFonts w:ascii="Times New Roman" w:hAnsi="Times New Roman" w:cs="Times New Roman"/>
          <w:b/>
          <w:color w:val="212121"/>
          <w:sz w:val="24"/>
          <w:szCs w:val="24"/>
        </w:rPr>
        <w:t xml:space="preserve">PARU </w:t>
      </w:r>
      <w:r w:rsidR="00B47C86" w:rsidRPr="00B47C86">
        <w:rPr>
          <w:rFonts w:ascii="Times New Roman" w:hAnsi="Times New Roman" w:cs="Times New Roman"/>
          <w:b/>
          <w:color w:val="212121"/>
          <w:sz w:val="24"/>
          <w:szCs w:val="24"/>
        </w:rPr>
        <w:t>DR. H. A</w:t>
      </w:r>
      <w:r w:rsidR="007801AC">
        <w:rPr>
          <w:rFonts w:ascii="Times New Roman" w:hAnsi="Times New Roman" w:cs="Times New Roman"/>
          <w:b/>
          <w:color w:val="212121"/>
          <w:sz w:val="24"/>
          <w:szCs w:val="24"/>
        </w:rPr>
        <w:t>.</w:t>
      </w:r>
      <w:r w:rsidR="00B47C86" w:rsidRPr="00B47C86">
        <w:rPr>
          <w:rFonts w:ascii="Times New Roman" w:hAnsi="Times New Roman" w:cs="Times New Roman"/>
          <w:b/>
          <w:color w:val="212121"/>
          <w:sz w:val="24"/>
          <w:szCs w:val="24"/>
        </w:rPr>
        <w:t xml:space="preserve"> ROTINSULU BANDUNG</w:t>
      </w:r>
    </w:p>
    <w:p w:rsidR="005C71A3" w:rsidRDefault="005C71A3" w:rsidP="00D426CB">
      <w:pPr>
        <w:pStyle w:val="HTMLPreformatted"/>
        <w:shd w:val="clear" w:color="auto" w:fill="FFFFFF"/>
        <w:jc w:val="both"/>
        <w:rPr>
          <w:rFonts w:ascii="Times New Roman" w:hAnsi="Times New Roman" w:cs="Times New Roman"/>
          <w:sz w:val="24"/>
          <w:szCs w:val="24"/>
        </w:rPr>
      </w:pPr>
    </w:p>
    <w:p w:rsidR="00DF3955" w:rsidRPr="00DF3955" w:rsidRDefault="00DF3955" w:rsidP="00C927C0">
      <w:pPr>
        <w:pStyle w:val="HTMLPreformatted"/>
        <w:shd w:val="clear" w:color="auto" w:fill="FFFFFF"/>
        <w:spacing w:line="360" w:lineRule="auto"/>
        <w:jc w:val="both"/>
        <w:rPr>
          <w:rFonts w:ascii="Times New Roman" w:hAnsi="Times New Roman" w:cs="Times New Roman"/>
          <w:b/>
          <w:sz w:val="24"/>
          <w:szCs w:val="24"/>
        </w:rPr>
      </w:pPr>
    </w:p>
    <w:p w:rsidR="00990140" w:rsidRDefault="00CE64E7" w:rsidP="00913E1D">
      <w:pPr>
        <w:pStyle w:val="HTMLPreformatted"/>
        <w:shd w:val="clear" w:color="auto" w:fill="FFFFFF"/>
        <w:spacing w:line="360" w:lineRule="auto"/>
        <w:jc w:val="center"/>
        <w:rPr>
          <w:rFonts w:ascii="Times New Roman" w:hAnsi="Times New Roman" w:cs="Times New Roman"/>
          <w:b/>
          <w:sz w:val="32"/>
          <w:szCs w:val="32"/>
        </w:rPr>
      </w:pPr>
      <w:r>
        <w:rPr>
          <w:rFonts w:ascii="Times New Roman" w:hAnsi="Times New Roman" w:cs="Times New Roman"/>
          <w:b/>
          <w:sz w:val="28"/>
          <w:szCs w:val="28"/>
        </w:rPr>
        <w:t>ABSTRAK</w:t>
      </w:r>
    </w:p>
    <w:p w:rsidR="00CE64E7" w:rsidRDefault="004C1A99" w:rsidP="00D426CB">
      <w:pPr>
        <w:pStyle w:val="HTMLPreformatted"/>
        <w:shd w:val="clear" w:color="auto" w:fill="FFFFFF"/>
        <w:jc w:val="both"/>
        <w:rPr>
          <w:rFonts w:ascii="Times New Roman" w:hAnsi="Times New Roman" w:cs="Times New Roman"/>
          <w:szCs w:val="24"/>
        </w:rPr>
      </w:pPr>
      <w:r w:rsidRPr="00913E1D">
        <w:rPr>
          <w:rFonts w:ascii="Times New Roman" w:hAnsi="Times New Roman" w:cs="Times New Roman"/>
          <w:szCs w:val="24"/>
        </w:rPr>
        <w:t>Penelitian ini bertujuan untuk mendeskripsikan dan men</w:t>
      </w:r>
      <w:r w:rsidR="00FF1EE5" w:rsidRPr="00913E1D">
        <w:rPr>
          <w:rFonts w:ascii="Times New Roman" w:hAnsi="Times New Roman" w:cs="Times New Roman"/>
          <w:szCs w:val="24"/>
        </w:rPr>
        <w:t xml:space="preserve">gevaluasi prosedur </w:t>
      </w:r>
      <w:r w:rsidR="003D7CA9" w:rsidRPr="00913E1D">
        <w:rPr>
          <w:rFonts w:ascii="Times New Roman" w:hAnsi="Times New Roman" w:cs="Times New Roman"/>
          <w:szCs w:val="24"/>
        </w:rPr>
        <w:t>pemeriksaan,</w:t>
      </w:r>
      <w:r w:rsidR="00FF1EE5" w:rsidRPr="00913E1D">
        <w:rPr>
          <w:rFonts w:ascii="Times New Roman" w:hAnsi="Times New Roman" w:cs="Times New Roman"/>
          <w:szCs w:val="24"/>
          <w:lang w:val="en-US"/>
        </w:rPr>
        <w:t xml:space="preserve"> </w:t>
      </w:r>
      <w:r w:rsidR="003D7CA9" w:rsidRPr="00913E1D">
        <w:rPr>
          <w:rFonts w:ascii="Times New Roman" w:hAnsi="Times New Roman" w:cs="Times New Roman"/>
          <w:szCs w:val="24"/>
        </w:rPr>
        <w:t>t</w:t>
      </w:r>
      <w:r w:rsidRPr="00913E1D">
        <w:rPr>
          <w:rFonts w:ascii="Times New Roman" w:hAnsi="Times New Roman" w:cs="Times New Roman"/>
          <w:szCs w:val="24"/>
        </w:rPr>
        <w:t xml:space="preserve">eknik skening </w:t>
      </w:r>
      <w:r w:rsidR="00757018" w:rsidRPr="00913E1D">
        <w:rPr>
          <w:rFonts w:ascii="Times New Roman" w:hAnsi="Times New Roman" w:cs="Times New Roman"/>
          <w:szCs w:val="24"/>
        </w:rPr>
        <w:t xml:space="preserve">dan </w:t>
      </w:r>
      <w:r w:rsidRPr="00913E1D">
        <w:rPr>
          <w:rFonts w:ascii="Times New Roman" w:hAnsi="Times New Roman" w:cs="Times New Roman"/>
          <w:szCs w:val="24"/>
        </w:rPr>
        <w:t xml:space="preserve">hasil gambaran USG </w:t>
      </w:r>
      <w:r w:rsidR="00F7463A" w:rsidRPr="00913E1D">
        <w:rPr>
          <w:rFonts w:ascii="Times New Roman" w:hAnsi="Times New Roman" w:cs="Times New Roman"/>
          <w:szCs w:val="24"/>
        </w:rPr>
        <w:t>t</w:t>
      </w:r>
      <w:r w:rsidR="00B057AC" w:rsidRPr="00913E1D">
        <w:rPr>
          <w:rFonts w:ascii="Times New Roman" w:hAnsi="Times New Roman" w:cs="Times New Roman"/>
          <w:szCs w:val="24"/>
        </w:rPr>
        <w:t>oraks dengan indikasi efusi pleura minimal</w:t>
      </w:r>
      <w:r w:rsidR="003D7CA9" w:rsidRPr="00913E1D">
        <w:rPr>
          <w:rFonts w:ascii="Times New Roman" w:hAnsi="Times New Roman" w:cs="Times New Roman"/>
          <w:szCs w:val="24"/>
        </w:rPr>
        <w:t>.</w:t>
      </w:r>
      <w:r w:rsidR="00F076EE" w:rsidRPr="00913E1D">
        <w:rPr>
          <w:rFonts w:ascii="Times New Roman" w:hAnsi="Times New Roman" w:cs="Times New Roman"/>
          <w:szCs w:val="24"/>
        </w:rPr>
        <w:t xml:space="preserve"> </w:t>
      </w:r>
      <w:r w:rsidR="003D7CA9" w:rsidRPr="00913E1D">
        <w:rPr>
          <w:rFonts w:ascii="Times New Roman" w:hAnsi="Times New Roman" w:cs="Times New Roman"/>
          <w:szCs w:val="24"/>
        </w:rPr>
        <w:t>P</w:t>
      </w:r>
      <w:r w:rsidRPr="00913E1D">
        <w:rPr>
          <w:rFonts w:ascii="Times New Roman" w:hAnsi="Times New Roman" w:cs="Times New Roman"/>
          <w:szCs w:val="24"/>
        </w:rPr>
        <w:t xml:space="preserve">enelitian ini </w:t>
      </w:r>
      <w:r w:rsidR="00E11368" w:rsidRPr="00913E1D">
        <w:rPr>
          <w:rFonts w:ascii="Times New Roman" w:hAnsi="Times New Roman" w:cs="Times New Roman"/>
          <w:szCs w:val="24"/>
        </w:rPr>
        <w:t xml:space="preserve">menggunakan </w:t>
      </w:r>
      <w:r w:rsidRPr="00913E1D">
        <w:rPr>
          <w:rFonts w:ascii="Times New Roman" w:hAnsi="Times New Roman" w:cs="Times New Roman"/>
          <w:szCs w:val="24"/>
        </w:rPr>
        <w:t xml:space="preserve">sampel </w:t>
      </w:r>
      <w:r w:rsidR="00B057AC" w:rsidRPr="00913E1D">
        <w:rPr>
          <w:rFonts w:ascii="Times New Roman" w:hAnsi="Times New Roman" w:cs="Times New Roman"/>
          <w:szCs w:val="24"/>
        </w:rPr>
        <w:t>3</w:t>
      </w:r>
      <w:r w:rsidRPr="00913E1D">
        <w:rPr>
          <w:rFonts w:ascii="Times New Roman" w:hAnsi="Times New Roman" w:cs="Times New Roman"/>
          <w:szCs w:val="24"/>
        </w:rPr>
        <w:t xml:space="preserve"> orang pasien</w:t>
      </w:r>
      <w:r w:rsidR="00E11368" w:rsidRPr="00913E1D">
        <w:rPr>
          <w:rFonts w:ascii="Times New Roman" w:hAnsi="Times New Roman" w:cs="Times New Roman"/>
          <w:szCs w:val="24"/>
        </w:rPr>
        <w:t xml:space="preserve"> </w:t>
      </w:r>
      <w:r w:rsidR="003D7CA9" w:rsidRPr="00913E1D">
        <w:rPr>
          <w:rFonts w:ascii="Times New Roman" w:hAnsi="Times New Roman" w:cs="Times New Roman"/>
          <w:szCs w:val="24"/>
        </w:rPr>
        <w:t xml:space="preserve"> </w:t>
      </w:r>
      <w:r w:rsidR="00F076EE" w:rsidRPr="00913E1D">
        <w:rPr>
          <w:rFonts w:ascii="Times New Roman" w:hAnsi="Times New Roman" w:cs="Times New Roman"/>
          <w:szCs w:val="24"/>
        </w:rPr>
        <w:t>di Rumah Sakit Paru dr. H. A. Rotinsulu Bandung. D</w:t>
      </w:r>
      <w:r w:rsidR="003D7CA9" w:rsidRPr="00913E1D">
        <w:rPr>
          <w:rFonts w:ascii="Times New Roman" w:hAnsi="Times New Roman" w:cs="Times New Roman"/>
          <w:szCs w:val="24"/>
        </w:rPr>
        <w:t>i</w:t>
      </w:r>
      <w:r w:rsidR="00E11368" w:rsidRPr="00913E1D">
        <w:rPr>
          <w:rFonts w:ascii="Times New Roman" w:hAnsi="Times New Roman" w:cs="Times New Roman"/>
          <w:szCs w:val="24"/>
        </w:rPr>
        <w:t>lakukan skening keseluruhan dari organ toraks</w:t>
      </w:r>
      <w:r w:rsidRPr="00913E1D">
        <w:rPr>
          <w:rFonts w:ascii="Times New Roman" w:hAnsi="Times New Roman" w:cs="Times New Roman"/>
          <w:szCs w:val="24"/>
        </w:rPr>
        <w:t>.</w:t>
      </w:r>
      <w:r w:rsidR="00E11368" w:rsidRPr="00913E1D">
        <w:rPr>
          <w:rFonts w:ascii="Times New Roman" w:hAnsi="Times New Roman" w:cs="Times New Roman"/>
          <w:szCs w:val="24"/>
        </w:rPr>
        <w:t xml:space="preserve"> Ketiga sampel dilakukan pemeriksaan dengan </w:t>
      </w:r>
      <w:r w:rsidR="00DF3955" w:rsidRPr="00913E1D">
        <w:rPr>
          <w:rFonts w:ascii="Times New Roman" w:hAnsi="Times New Roman" w:cs="Times New Roman"/>
          <w:szCs w:val="24"/>
        </w:rPr>
        <w:t>menggunakan pesawat USG merk MEDISON (Accuvix V20) tipe V20 Prestige.</w:t>
      </w:r>
      <w:r w:rsidR="00F076EE" w:rsidRPr="00913E1D">
        <w:rPr>
          <w:rFonts w:ascii="inherit" w:hAnsi="inherit"/>
          <w:color w:val="212121"/>
          <w:sz w:val="16"/>
        </w:rPr>
        <w:t xml:space="preserve"> </w:t>
      </w:r>
      <w:r w:rsidR="008D6118" w:rsidRPr="00913E1D">
        <w:rPr>
          <w:rFonts w:ascii="Times New Roman" w:hAnsi="Times New Roman" w:cs="Times New Roman"/>
          <w:szCs w:val="24"/>
        </w:rPr>
        <w:t xml:space="preserve"> </w:t>
      </w:r>
      <w:r w:rsidR="00DD3E5A" w:rsidRPr="00913E1D">
        <w:rPr>
          <w:rFonts w:ascii="Times New Roman" w:hAnsi="Times New Roman" w:cs="Times New Roman"/>
          <w:color w:val="000000" w:themeColor="text1"/>
          <w:szCs w:val="24"/>
        </w:rPr>
        <w:t>Teknik pemeriksaan meng</w:t>
      </w:r>
      <w:r w:rsidR="00040A87" w:rsidRPr="00913E1D">
        <w:rPr>
          <w:rFonts w:ascii="Times New Roman" w:hAnsi="Times New Roman" w:cs="Times New Roman"/>
          <w:color w:val="000000" w:themeColor="text1"/>
          <w:szCs w:val="24"/>
        </w:rPr>
        <w:t>gunakan transdu</w:t>
      </w:r>
      <w:r w:rsidR="00B057AC" w:rsidRPr="00913E1D">
        <w:rPr>
          <w:rFonts w:ascii="Times New Roman" w:hAnsi="Times New Roman" w:cs="Times New Roman"/>
          <w:color w:val="000000" w:themeColor="text1"/>
          <w:szCs w:val="24"/>
        </w:rPr>
        <w:t>s</w:t>
      </w:r>
      <w:r w:rsidR="008E3A9C" w:rsidRPr="00913E1D">
        <w:rPr>
          <w:rFonts w:ascii="Times New Roman" w:hAnsi="Times New Roman" w:cs="Times New Roman"/>
          <w:color w:val="000000" w:themeColor="text1"/>
          <w:szCs w:val="24"/>
        </w:rPr>
        <w:t>er konveks</w:t>
      </w:r>
      <w:r w:rsidR="00186F23" w:rsidRPr="00913E1D">
        <w:rPr>
          <w:rFonts w:ascii="Times New Roman" w:hAnsi="Times New Roman" w:cs="Times New Roman"/>
          <w:color w:val="000000" w:themeColor="text1"/>
          <w:szCs w:val="24"/>
        </w:rPr>
        <w:t xml:space="preserve"> </w:t>
      </w:r>
      <w:r w:rsidR="00DD3E5A" w:rsidRPr="00913E1D">
        <w:rPr>
          <w:rFonts w:ascii="Times New Roman" w:hAnsi="Times New Roman" w:cs="Times New Roman"/>
          <w:color w:val="000000" w:themeColor="text1"/>
          <w:szCs w:val="24"/>
        </w:rPr>
        <w:t>dengan</w:t>
      </w:r>
      <w:r w:rsidR="00186F23" w:rsidRPr="00913E1D">
        <w:rPr>
          <w:rFonts w:ascii="Times New Roman" w:hAnsi="Times New Roman" w:cs="Times New Roman"/>
          <w:color w:val="000000" w:themeColor="text1"/>
          <w:szCs w:val="24"/>
        </w:rPr>
        <w:t xml:space="preserve"> </w:t>
      </w:r>
      <w:r w:rsidR="00DD3E5A" w:rsidRPr="00913E1D">
        <w:rPr>
          <w:rFonts w:ascii="Times New Roman" w:hAnsi="Times New Roman" w:cs="Times New Roman"/>
          <w:color w:val="000000" w:themeColor="text1"/>
          <w:szCs w:val="24"/>
        </w:rPr>
        <w:t>frekuensi 3,5 MHz</w:t>
      </w:r>
      <w:r w:rsidR="003D7CA9" w:rsidRPr="00913E1D">
        <w:rPr>
          <w:rFonts w:ascii="Times New Roman" w:hAnsi="Times New Roman" w:cs="Times New Roman"/>
          <w:color w:val="000000" w:themeColor="text1"/>
          <w:szCs w:val="24"/>
        </w:rPr>
        <w:t>.</w:t>
      </w:r>
      <w:r w:rsidR="00DF3955" w:rsidRPr="00913E1D">
        <w:rPr>
          <w:rFonts w:ascii="Times New Roman" w:hAnsi="Times New Roman" w:cs="Times New Roman"/>
          <w:color w:val="000000" w:themeColor="text1"/>
          <w:szCs w:val="24"/>
        </w:rPr>
        <w:t xml:space="preserve"> </w:t>
      </w:r>
      <w:r w:rsidR="008D6118" w:rsidRPr="00913E1D">
        <w:rPr>
          <w:rFonts w:ascii="Times New Roman" w:hAnsi="Times New Roman" w:cs="Times New Roman"/>
          <w:szCs w:val="24"/>
        </w:rPr>
        <w:t xml:space="preserve"> </w:t>
      </w:r>
      <w:r w:rsidR="00B47C86" w:rsidRPr="00913E1D">
        <w:rPr>
          <w:rFonts w:ascii="Times New Roman" w:hAnsi="Times New Roman" w:cs="Times New Roman"/>
          <w:color w:val="000000" w:themeColor="text1"/>
          <w:szCs w:val="24"/>
        </w:rPr>
        <w:t>Untuk mendapatkan hasil gambaran efusi pleura minimal dilakukan dengan</w:t>
      </w:r>
      <w:r w:rsidR="00DF3955" w:rsidRPr="00913E1D">
        <w:rPr>
          <w:rFonts w:ascii="Times New Roman" w:hAnsi="Times New Roman" w:cs="Times New Roman"/>
          <w:color w:val="000000" w:themeColor="text1"/>
          <w:szCs w:val="24"/>
        </w:rPr>
        <w:t xml:space="preserve"> potongan longitudinal dan transversal </w:t>
      </w:r>
      <w:r w:rsidR="003D7CA9" w:rsidRPr="00913E1D">
        <w:rPr>
          <w:rFonts w:ascii="Times New Roman" w:hAnsi="Times New Roman" w:cs="Times New Roman"/>
          <w:szCs w:val="24"/>
          <w:lang w:val="en-US"/>
        </w:rPr>
        <w:t xml:space="preserve">pada </w:t>
      </w:r>
      <w:r w:rsidR="003D7CA9" w:rsidRPr="00913E1D">
        <w:rPr>
          <w:rFonts w:ascii="Times New Roman" w:hAnsi="Times New Roman" w:cs="Times New Roman"/>
          <w:szCs w:val="24"/>
        </w:rPr>
        <w:t>skaning</w:t>
      </w:r>
      <w:r w:rsidR="00FF1EE5" w:rsidRPr="00913E1D">
        <w:rPr>
          <w:rFonts w:ascii="Times New Roman" w:hAnsi="Times New Roman" w:cs="Times New Roman"/>
          <w:szCs w:val="24"/>
          <w:lang w:val="en-US"/>
        </w:rPr>
        <w:t xml:space="preserve"> </w:t>
      </w:r>
      <w:r w:rsidR="00757018" w:rsidRPr="00913E1D">
        <w:rPr>
          <w:rFonts w:ascii="Times New Roman" w:hAnsi="Times New Roman" w:cs="Times New Roman"/>
          <w:szCs w:val="24"/>
        </w:rPr>
        <w:t>interkostal</w:t>
      </w:r>
      <w:r w:rsidR="00F076EE" w:rsidRPr="00913E1D">
        <w:rPr>
          <w:rFonts w:ascii="Times New Roman" w:hAnsi="Times New Roman" w:cs="Times New Roman"/>
          <w:szCs w:val="24"/>
        </w:rPr>
        <w:t>.</w:t>
      </w:r>
      <w:r w:rsidR="00757018" w:rsidRPr="00913E1D">
        <w:rPr>
          <w:rFonts w:ascii="Times New Roman" w:hAnsi="Times New Roman" w:cs="Times New Roman"/>
          <w:color w:val="000000" w:themeColor="text1"/>
          <w:szCs w:val="24"/>
        </w:rPr>
        <w:t xml:space="preserve"> </w:t>
      </w:r>
      <w:r w:rsidR="00F076EE" w:rsidRPr="00913E1D">
        <w:rPr>
          <w:rFonts w:ascii="Times New Roman" w:hAnsi="Times New Roman" w:cs="Times New Roman"/>
          <w:color w:val="000000" w:themeColor="text1"/>
          <w:szCs w:val="24"/>
        </w:rPr>
        <w:t>P</w:t>
      </w:r>
      <w:r w:rsidR="00B47C86" w:rsidRPr="00913E1D">
        <w:rPr>
          <w:rFonts w:ascii="Times New Roman" w:hAnsi="Times New Roman" w:cs="Times New Roman"/>
          <w:color w:val="000000" w:themeColor="text1"/>
          <w:szCs w:val="24"/>
        </w:rPr>
        <w:t xml:space="preserve">osisi pasien duduk </w:t>
      </w:r>
      <w:r w:rsidR="00F7463A" w:rsidRPr="00913E1D">
        <w:rPr>
          <w:rFonts w:ascii="Times New Roman" w:hAnsi="Times New Roman" w:cs="Times New Roman"/>
          <w:color w:val="000000" w:themeColor="text1"/>
          <w:szCs w:val="24"/>
        </w:rPr>
        <w:t xml:space="preserve">bersila </w:t>
      </w:r>
      <w:r w:rsidR="00B47C86" w:rsidRPr="00913E1D">
        <w:rPr>
          <w:rFonts w:ascii="Times New Roman" w:hAnsi="Times New Roman" w:cs="Times New Roman"/>
          <w:color w:val="000000" w:themeColor="text1"/>
          <w:szCs w:val="24"/>
        </w:rPr>
        <w:t>di</w:t>
      </w:r>
      <w:r w:rsidR="00F076EE" w:rsidRPr="00913E1D">
        <w:rPr>
          <w:rFonts w:ascii="Times New Roman" w:hAnsi="Times New Roman" w:cs="Times New Roman"/>
          <w:color w:val="000000" w:themeColor="text1"/>
          <w:szCs w:val="24"/>
        </w:rPr>
        <w:t xml:space="preserve"> </w:t>
      </w:r>
      <w:r w:rsidR="00B47C86" w:rsidRPr="00913E1D">
        <w:rPr>
          <w:rFonts w:ascii="Times New Roman" w:hAnsi="Times New Roman" w:cs="Times New Roman"/>
          <w:color w:val="000000" w:themeColor="text1"/>
          <w:szCs w:val="24"/>
        </w:rPr>
        <w:t>atas meja pemeriksaan deng</w:t>
      </w:r>
      <w:r w:rsidR="003F28E8" w:rsidRPr="00913E1D">
        <w:rPr>
          <w:rFonts w:ascii="Times New Roman" w:hAnsi="Times New Roman" w:cs="Times New Roman"/>
          <w:color w:val="000000" w:themeColor="text1"/>
          <w:szCs w:val="24"/>
        </w:rPr>
        <w:t xml:space="preserve">an lengan pada </w:t>
      </w:r>
      <w:r w:rsidR="00F076EE" w:rsidRPr="00913E1D">
        <w:rPr>
          <w:rFonts w:ascii="Times New Roman" w:hAnsi="Times New Roman" w:cs="Times New Roman"/>
          <w:color w:val="000000" w:themeColor="text1"/>
          <w:szCs w:val="24"/>
        </w:rPr>
        <w:t xml:space="preserve">daerah </w:t>
      </w:r>
      <w:r w:rsidR="003F28E8" w:rsidRPr="00913E1D">
        <w:rPr>
          <w:rFonts w:ascii="Times New Roman" w:hAnsi="Times New Roman" w:cs="Times New Roman"/>
          <w:color w:val="000000" w:themeColor="text1"/>
          <w:szCs w:val="24"/>
        </w:rPr>
        <w:t xml:space="preserve">bagian yang </w:t>
      </w:r>
      <w:r w:rsidR="00B47C86" w:rsidRPr="00913E1D">
        <w:rPr>
          <w:rFonts w:ascii="Times New Roman" w:hAnsi="Times New Roman" w:cs="Times New Roman"/>
          <w:color w:val="000000" w:themeColor="text1"/>
          <w:szCs w:val="24"/>
        </w:rPr>
        <w:t>diperiksa diletakkan di</w:t>
      </w:r>
      <w:r w:rsidR="00F076EE" w:rsidRPr="00913E1D">
        <w:rPr>
          <w:rFonts w:ascii="Times New Roman" w:hAnsi="Times New Roman" w:cs="Times New Roman"/>
          <w:color w:val="000000" w:themeColor="text1"/>
          <w:szCs w:val="24"/>
        </w:rPr>
        <w:t xml:space="preserve"> </w:t>
      </w:r>
      <w:r w:rsidR="00B47C86" w:rsidRPr="00913E1D">
        <w:rPr>
          <w:rFonts w:ascii="Times New Roman" w:hAnsi="Times New Roman" w:cs="Times New Roman"/>
          <w:color w:val="000000" w:themeColor="text1"/>
          <w:szCs w:val="24"/>
        </w:rPr>
        <w:t>atas kepal</w:t>
      </w:r>
      <w:r w:rsidR="005E4AFF" w:rsidRPr="00913E1D">
        <w:rPr>
          <w:rFonts w:ascii="Times New Roman" w:hAnsi="Times New Roman" w:cs="Times New Roman"/>
          <w:color w:val="000000" w:themeColor="text1"/>
          <w:szCs w:val="24"/>
        </w:rPr>
        <w:t xml:space="preserve">a agar ruang </w:t>
      </w:r>
      <w:r w:rsidR="00B47C86" w:rsidRPr="00913E1D">
        <w:rPr>
          <w:rFonts w:ascii="Times New Roman" w:hAnsi="Times New Roman" w:cs="Times New Roman"/>
          <w:color w:val="000000" w:themeColor="text1"/>
          <w:szCs w:val="24"/>
        </w:rPr>
        <w:t xml:space="preserve">interkostal </w:t>
      </w:r>
      <w:r w:rsidR="005E4AFF" w:rsidRPr="00913E1D">
        <w:rPr>
          <w:rFonts w:ascii="Times New Roman" w:hAnsi="Times New Roman" w:cs="Times New Roman"/>
          <w:color w:val="000000" w:themeColor="text1"/>
          <w:szCs w:val="24"/>
        </w:rPr>
        <w:t xml:space="preserve">dapat </w:t>
      </w:r>
      <w:r w:rsidR="00B47C86" w:rsidRPr="00913E1D">
        <w:rPr>
          <w:rFonts w:ascii="Times New Roman" w:hAnsi="Times New Roman" w:cs="Times New Roman"/>
          <w:color w:val="000000" w:themeColor="text1"/>
          <w:szCs w:val="24"/>
        </w:rPr>
        <w:t>terbuka l</w:t>
      </w:r>
      <w:r w:rsidR="005E4AFF" w:rsidRPr="00913E1D">
        <w:rPr>
          <w:rFonts w:ascii="Times New Roman" w:hAnsi="Times New Roman" w:cs="Times New Roman"/>
          <w:color w:val="000000" w:themeColor="text1"/>
          <w:szCs w:val="24"/>
        </w:rPr>
        <w:t>ebih luas</w:t>
      </w:r>
      <w:r w:rsidR="00DF3955" w:rsidRPr="00913E1D">
        <w:rPr>
          <w:rFonts w:ascii="Times New Roman" w:hAnsi="Times New Roman" w:cs="Times New Roman"/>
          <w:color w:val="000000" w:themeColor="text1"/>
          <w:szCs w:val="24"/>
        </w:rPr>
        <w:t>.</w:t>
      </w:r>
      <w:r w:rsidR="003D7CA9" w:rsidRPr="00913E1D">
        <w:rPr>
          <w:rFonts w:ascii="Times New Roman" w:hAnsi="Times New Roman" w:cs="Times New Roman"/>
          <w:color w:val="000000" w:themeColor="text1"/>
          <w:szCs w:val="24"/>
        </w:rPr>
        <w:t xml:space="preserve"> </w:t>
      </w:r>
      <w:r w:rsidR="003D7CA9" w:rsidRPr="00913E1D">
        <w:rPr>
          <w:rFonts w:ascii="Times New Roman" w:hAnsi="Times New Roman" w:cs="Times New Roman"/>
          <w:szCs w:val="24"/>
        </w:rPr>
        <w:t>Hasil gambaran pada USG toraks dapat dilihat dari ekogenesitas</w:t>
      </w:r>
      <w:r w:rsidR="008D6118" w:rsidRPr="00913E1D">
        <w:rPr>
          <w:rFonts w:ascii="Times New Roman" w:hAnsi="Times New Roman" w:cs="Times New Roman"/>
          <w:szCs w:val="24"/>
        </w:rPr>
        <w:t>,</w:t>
      </w:r>
      <w:r w:rsidR="003D7CA9" w:rsidRPr="00913E1D">
        <w:rPr>
          <w:rFonts w:ascii="Times New Roman" w:hAnsi="Times New Roman" w:cs="Times New Roman"/>
          <w:szCs w:val="24"/>
        </w:rPr>
        <w:t xml:space="preserve"> ekostruktur dan volume cairannya.</w:t>
      </w:r>
    </w:p>
    <w:p w:rsidR="00D426CB" w:rsidRPr="00D426CB" w:rsidRDefault="00D426CB" w:rsidP="00D426CB">
      <w:pPr>
        <w:pStyle w:val="HTMLPreformatted"/>
        <w:shd w:val="clear" w:color="auto" w:fill="FFFFFF"/>
        <w:jc w:val="both"/>
        <w:rPr>
          <w:rFonts w:ascii="Times New Roman" w:hAnsi="Times New Roman" w:cs="Times New Roman"/>
          <w:szCs w:val="24"/>
        </w:rPr>
      </w:pPr>
    </w:p>
    <w:p w:rsidR="00FF1EE5" w:rsidRPr="00FF1EE5" w:rsidRDefault="00040A87" w:rsidP="00C927C0">
      <w:pPr>
        <w:pStyle w:val="HTMLPreformatted"/>
        <w:shd w:val="clear" w:color="auto" w:fill="FFFFFF"/>
        <w:spacing w:line="360" w:lineRule="auto"/>
        <w:jc w:val="both"/>
        <w:rPr>
          <w:rFonts w:ascii="Times New Roman" w:hAnsi="Times New Roman" w:cs="Times New Roman"/>
          <w:sz w:val="24"/>
          <w:szCs w:val="24"/>
          <w:lang w:val="en-US"/>
        </w:rPr>
      </w:pPr>
      <w:r w:rsidRPr="004C1A99">
        <w:rPr>
          <w:rFonts w:ascii="Times New Roman" w:hAnsi="Times New Roman" w:cs="Times New Roman"/>
          <w:b/>
          <w:sz w:val="24"/>
          <w:szCs w:val="24"/>
        </w:rPr>
        <w:t>Kata Kunci</w:t>
      </w:r>
      <w:r w:rsidRPr="004C1A99">
        <w:rPr>
          <w:rFonts w:ascii="Times New Roman" w:hAnsi="Times New Roman" w:cs="Times New Roman"/>
          <w:b/>
          <w:sz w:val="24"/>
          <w:szCs w:val="24"/>
        </w:rPr>
        <w:tab/>
      </w:r>
      <w:r>
        <w:rPr>
          <w:rFonts w:ascii="Times New Roman" w:hAnsi="Times New Roman" w:cs="Times New Roman"/>
          <w:sz w:val="24"/>
          <w:szCs w:val="24"/>
        </w:rPr>
        <w:t>:</w:t>
      </w:r>
      <w:r w:rsidR="00B057AC">
        <w:rPr>
          <w:rFonts w:ascii="Times New Roman" w:hAnsi="Times New Roman" w:cs="Times New Roman"/>
          <w:sz w:val="24"/>
          <w:szCs w:val="24"/>
        </w:rPr>
        <w:t xml:space="preserve"> Efusi Pleura</w:t>
      </w:r>
      <w:r>
        <w:rPr>
          <w:rFonts w:ascii="Times New Roman" w:hAnsi="Times New Roman" w:cs="Times New Roman"/>
          <w:sz w:val="24"/>
          <w:szCs w:val="24"/>
        </w:rPr>
        <w:t xml:space="preserve">, Ultrasonografi </w:t>
      </w:r>
      <w:r w:rsidR="00F7463A">
        <w:rPr>
          <w:rFonts w:ascii="Times New Roman" w:hAnsi="Times New Roman" w:cs="Times New Roman"/>
          <w:sz w:val="24"/>
          <w:szCs w:val="24"/>
        </w:rPr>
        <w:t>T</w:t>
      </w:r>
      <w:r w:rsidR="003F28E8">
        <w:rPr>
          <w:rFonts w:ascii="Times New Roman" w:hAnsi="Times New Roman" w:cs="Times New Roman"/>
          <w:sz w:val="24"/>
          <w:szCs w:val="24"/>
        </w:rPr>
        <w:t>oraks</w:t>
      </w:r>
    </w:p>
    <w:p w:rsidR="00D426CB" w:rsidRDefault="00D426CB" w:rsidP="00F01B96">
      <w:pPr>
        <w:pStyle w:val="HTMLPreformatted"/>
        <w:shd w:val="clear" w:color="auto" w:fill="FFFFFF"/>
        <w:rPr>
          <w:rFonts w:ascii="inherit" w:hAnsi="inherit"/>
          <w:color w:val="212121"/>
        </w:rPr>
        <w:sectPr w:rsidR="00D426CB" w:rsidSect="001F0D93">
          <w:headerReference w:type="default" r:id="rId8"/>
          <w:footerReference w:type="default" r:id="rId9"/>
          <w:headerReference w:type="first" r:id="rId10"/>
          <w:pgSz w:w="12240" w:h="15840" w:code="1"/>
          <w:pgMar w:top="1701" w:right="1134" w:bottom="1134" w:left="1701" w:header="709" w:footer="709" w:gutter="0"/>
          <w:cols w:space="708"/>
          <w:titlePg/>
          <w:docGrid w:linePitch="360"/>
        </w:sectPr>
      </w:pPr>
    </w:p>
    <w:p w:rsidR="00F01B96" w:rsidRDefault="00F01B96" w:rsidP="00F01B96">
      <w:pPr>
        <w:pStyle w:val="HTMLPreformatted"/>
        <w:shd w:val="clear" w:color="auto" w:fill="FFFFFF"/>
        <w:rPr>
          <w:rFonts w:ascii="inherit" w:hAnsi="inherit"/>
          <w:color w:val="212121"/>
        </w:rPr>
      </w:pPr>
    </w:p>
    <w:p w:rsidR="00CE64E7" w:rsidRPr="003D7CA9" w:rsidRDefault="00CE64E7" w:rsidP="005170ED">
      <w:pPr>
        <w:pStyle w:val="HTMLPreformatted"/>
        <w:shd w:val="clear" w:color="auto" w:fill="FFFFFF"/>
        <w:spacing w:line="360" w:lineRule="auto"/>
        <w:rPr>
          <w:rFonts w:ascii="Times New Roman" w:hAnsi="Times New Roman" w:cs="Times New Roman"/>
          <w:b/>
          <w:color w:val="212121"/>
          <w:sz w:val="24"/>
          <w:szCs w:val="24"/>
        </w:rPr>
      </w:pPr>
    </w:p>
    <w:p w:rsidR="00CE64E7" w:rsidRDefault="00CE64E7" w:rsidP="005170ED">
      <w:pPr>
        <w:pStyle w:val="HTMLPreformatted"/>
        <w:shd w:val="clear" w:color="auto" w:fill="FFFFFF"/>
        <w:spacing w:line="360" w:lineRule="auto"/>
        <w:rPr>
          <w:rFonts w:ascii="Times New Roman" w:hAnsi="Times New Roman" w:cs="Times New Roman"/>
          <w:b/>
          <w:color w:val="212121"/>
          <w:sz w:val="28"/>
          <w:szCs w:val="28"/>
        </w:rPr>
      </w:pPr>
    </w:p>
    <w:p w:rsidR="001F0D93" w:rsidRDefault="001F0D93" w:rsidP="005170ED">
      <w:pPr>
        <w:pStyle w:val="HTMLPreformatted"/>
        <w:shd w:val="clear" w:color="auto" w:fill="FFFFFF"/>
        <w:spacing w:line="360" w:lineRule="auto"/>
        <w:rPr>
          <w:rFonts w:ascii="Times New Roman" w:hAnsi="Times New Roman" w:cs="Times New Roman"/>
          <w:b/>
          <w:color w:val="212121"/>
          <w:sz w:val="28"/>
          <w:szCs w:val="28"/>
        </w:rPr>
      </w:pPr>
    </w:p>
    <w:p w:rsidR="001F0D93" w:rsidRDefault="001F0D93" w:rsidP="005170ED">
      <w:pPr>
        <w:pStyle w:val="HTMLPreformatted"/>
        <w:shd w:val="clear" w:color="auto" w:fill="FFFFFF"/>
        <w:spacing w:line="360" w:lineRule="auto"/>
        <w:rPr>
          <w:rFonts w:ascii="Times New Roman" w:hAnsi="Times New Roman" w:cs="Times New Roman"/>
          <w:b/>
          <w:color w:val="212121"/>
          <w:sz w:val="28"/>
          <w:szCs w:val="28"/>
        </w:rPr>
      </w:pPr>
    </w:p>
    <w:p w:rsidR="003F28E8" w:rsidRPr="00955E24" w:rsidRDefault="00F01B96" w:rsidP="005170ED">
      <w:pPr>
        <w:pStyle w:val="HTMLPreformatted"/>
        <w:shd w:val="clear" w:color="auto" w:fill="FFFFFF"/>
        <w:spacing w:line="360" w:lineRule="auto"/>
        <w:rPr>
          <w:rFonts w:ascii="Times New Roman" w:hAnsi="Times New Roman" w:cs="Times New Roman"/>
          <w:b/>
          <w:color w:val="212121"/>
          <w:sz w:val="28"/>
          <w:szCs w:val="28"/>
        </w:rPr>
      </w:pPr>
      <w:r w:rsidRPr="00955E24">
        <w:rPr>
          <w:rFonts w:ascii="Times New Roman" w:hAnsi="Times New Roman" w:cs="Times New Roman"/>
          <w:b/>
          <w:color w:val="212121"/>
          <w:sz w:val="28"/>
          <w:szCs w:val="28"/>
        </w:rPr>
        <w:lastRenderedPageBreak/>
        <w:t>PENDAHULUAN</w:t>
      </w:r>
    </w:p>
    <w:p w:rsidR="005B36F9" w:rsidRDefault="007E505A" w:rsidP="00381504">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Ultrasonografi (USG) adalah teknik pencitraan diagnostik yang menggunakan ultrasonik yaitu gelombang sua</w:t>
      </w:r>
      <w:r w:rsidR="005170ED">
        <w:rPr>
          <w:rFonts w:ascii="Times New Roman" w:hAnsi="Times New Roman" w:cs="Times New Roman"/>
          <w:sz w:val="24"/>
          <w:szCs w:val="24"/>
        </w:rPr>
        <w:t>ra dengan frekuensi 20.000 Hertz</w:t>
      </w:r>
      <w:r w:rsidR="00186F23">
        <w:rPr>
          <w:rFonts w:ascii="Times New Roman" w:hAnsi="Times New Roman" w:cs="Times New Roman"/>
          <w:sz w:val="24"/>
          <w:szCs w:val="24"/>
        </w:rPr>
        <w:t xml:space="preserve"> </w:t>
      </w:r>
      <w:r>
        <w:rPr>
          <w:rFonts w:ascii="Times New Roman" w:hAnsi="Times New Roman" w:cs="Times New Roman"/>
          <w:sz w:val="24"/>
          <w:szCs w:val="24"/>
        </w:rPr>
        <w:t>(20 kilo Hertz) melebihi kisaran pendengaran</w:t>
      </w:r>
      <w:r w:rsidR="004C7919">
        <w:rPr>
          <w:rFonts w:ascii="Times New Roman" w:hAnsi="Times New Roman" w:cs="Times New Roman"/>
          <w:sz w:val="24"/>
          <w:szCs w:val="24"/>
        </w:rPr>
        <w:t xml:space="preserve"> manusia 20 - </w:t>
      </w:r>
      <w:r>
        <w:rPr>
          <w:rFonts w:ascii="Times New Roman" w:hAnsi="Times New Roman" w:cs="Times New Roman"/>
          <w:sz w:val="24"/>
          <w:szCs w:val="24"/>
        </w:rPr>
        <w:t>20.000 Hertz (Hz).</w:t>
      </w:r>
      <w:r w:rsidR="003B561A">
        <w:rPr>
          <w:rFonts w:ascii="Times New Roman" w:hAnsi="Times New Roman" w:cs="Times New Roman"/>
          <w:sz w:val="24"/>
          <w:szCs w:val="24"/>
        </w:rPr>
        <w:fldChar w:fldCharType="begin" w:fldLock="1"/>
      </w:r>
      <w:r w:rsidR="007A6AF1">
        <w:rPr>
          <w:rFonts w:ascii="Times New Roman" w:hAnsi="Times New Roman" w:cs="Times New Roman"/>
          <w:sz w:val="24"/>
          <w:szCs w:val="24"/>
        </w:rPr>
        <w:instrText>ADDIN CSL_CITATION { "citationItems" : [ { "id" : "ITEM-1", "itemData" : { "DOI" : "10.1016/B978-0-7020-3131-1.00001-8", "ISBN" : "9780702031311", "author" : [ { "dropping-particle" : "", "family" : "McDicken", "given" : "W.N.", "non-dropping-particle" : "", "parse-names" : false, "suffix" : "" }, { "dropping-particle" : "", "family" : "Anderson", "given" : "T.", "non-dropping-particle" : "", "parse-names" : false, "suffix" : "" } ], "container-title" : "Clinical Ultrasound", "edition" : "Thrid Edit", "id" : "ITEM-1", "issued" : { "date-parts" : [ [ "2011" ] ] }, "number-of-pages" : "3-15", "publisher" : "Elsevier Ltd", "title" : "Basic physics of medical ultrasound", "type" : "book", "volume" : "1" }, "uris" : [ "http://www.mendeley.com/documents/?uuid=1669d3d2-473a-458b-a5e0-5770abcb8346", "http://www.mendeley.com/documents/?uuid=82259a56-f53f-424d-8a46-8f35831928b9" ] } ], "mendeley" : { "formattedCitation" : "(1)", "plainTextFormattedCitation" : "(1)", "previouslyFormattedCitation" : "(1)" }, "properties" : { "noteIndex" : 0 }, "schema" : "https://github.com/citation-style-language/schema/raw/master/csl-citation.json" }</w:instrText>
      </w:r>
      <w:r w:rsidR="003B561A">
        <w:rPr>
          <w:rFonts w:ascii="Times New Roman" w:hAnsi="Times New Roman" w:cs="Times New Roman"/>
          <w:sz w:val="24"/>
          <w:szCs w:val="24"/>
        </w:rPr>
        <w:fldChar w:fldCharType="separate"/>
      </w:r>
      <w:r w:rsidR="007A6AF1" w:rsidRPr="007A6AF1">
        <w:rPr>
          <w:rFonts w:ascii="Times New Roman" w:hAnsi="Times New Roman" w:cs="Times New Roman"/>
          <w:noProof/>
          <w:sz w:val="24"/>
          <w:szCs w:val="24"/>
        </w:rPr>
        <w:t>(1)</w:t>
      </w:r>
      <w:r w:rsidR="003B561A">
        <w:rPr>
          <w:rFonts w:ascii="Times New Roman" w:hAnsi="Times New Roman" w:cs="Times New Roman"/>
          <w:sz w:val="24"/>
          <w:szCs w:val="24"/>
        </w:rPr>
        <w:fldChar w:fldCharType="end"/>
      </w:r>
      <w:r w:rsidR="001E3EC3">
        <w:rPr>
          <w:rFonts w:ascii="Times New Roman" w:hAnsi="Times New Roman" w:cs="Times New Roman"/>
          <w:sz w:val="24"/>
          <w:szCs w:val="24"/>
        </w:rPr>
        <w:t xml:space="preserve"> </w:t>
      </w:r>
      <w:r w:rsidRPr="00FE3195">
        <w:rPr>
          <w:rFonts w:ascii="Times New Roman" w:hAnsi="Times New Roman" w:cs="Times New Roman"/>
          <w:sz w:val="24"/>
          <w:szCs w:val="24"/>
          <w:shd w:val="clear" w:color="auto" w:fill="FFFFFF"/>
        </w:rPr>
        <w:t>Oleh karena itu, USG dapat didefinisikan sebagai energi suara dari frekuensi yang lebih tinggi dari 20 kilohertz (20 kHz).</w:t>
      </w:r>
      <w:r w:rsidR="003B561A" w:rsidRPr="00FE3195">
        <w:rPr>
          <w:rFonts w:ascii="Times New Roman" w:hAnsi="Times New Roman" w:cs="Times New Roman"/>
          <w:sz w:val="24"/>
          <w:szCs w:val="24"/>
          <w:shd w:val="clear" w:color="auto" w:fill="FFFFFF"/>
        </w:rPr>
        <w:fldChar w:fldCharType="begin" w:fldLock="1"/>
      </w:r>
      <w:r w:rsidR="007A6AF1" w:rsidRPr="00FE3195">
        <w:rPr>
          <w:rFonts w:ascii="Times New Roman" w:hAnsi="Times New Roman" w:cs="Times New Roman"/>
          <w:sz w:val="24"/>
          <w:szCs w:val="24"/>
          <w:shd w:val="clear" w:color="auto" w:fill="FFFFFF"/>
        </w:rPr>
        <w:instrText>ADDIN CSL_CITATION { "citationItems" : [ { "id" : "ITEM-1", "itemData" : { "id" : "ITEM-1", "issued" : { "date-parts" : [ [ "0" ] ] }, "title" : "Moore C, Molina A, Lin H. Ultrasonography in commuinity emergency departments in the United States: Acces to ultrasonography performed by cosultants and status of emergency physican performed ultrasonography. Ann Emerg Med. 2006;47:147-53.", "type" : "article-journal" }, "uris" : [ "http://www.mendeley.com/documents/?uuid=9de60b00-83d8-4898-bb91-bef9af527a8f" ] } ], "mendeley" : { "formattedCitation" : "(2)", "plainTextFormattedCitation" : "(2)", "previouslyFormattedCitation" : "(2)" }, "properties" : { "noteIndex" : 0 }, "schema" : "https://github.com/citation-style-language/schema/raw/master/csl-citation.json" }</w:instrText>
      </w:r>
      <w:r w:rsidR="003B561A" w:rsidRPr="00FE3195">
        <w:rPr>
          <w:rFonts w:ascii="Times New Roman" w:hAnsi="Times New Roman" w:cs="Times New Roman"/>
          <w:sz w:val="24"/>
          <w:szCs w:val="24"/>
          <w:shd w:val="clear" w:color="auto" w:fill="FFFFFF"/>
        </w:rPr>
        <w:fldChar w:fldCharType="separate"/>
      </w:r>
      <w:r w:rsidR="007A6AF1" w:rsidRPr="00FE3195">
        <w:rPr>
          <w:rFonts w:ascii="Times New Roman" w:hAnsi="Times New Roman" w:cs="Times New Roman"/>
          <w:noProof/>
          <w:sz w:val="24"/>
          <w:szCs w:val="24"/>
          <w:shd w:val="clear" w:color="auto" w:fill="FFFFFF"/>
        </w:rPr>
        <w:t>(2)</w:t>
      </w:r>
      <w:r w:rsidR="003B561A" w:rsidRPr="00FE3195">
        <w:rPr>
          <w:rFonts w:ascii="Times New Roman" w:hAnsi="Times New Roman" w:cs="Times New Roman"/>
          <w:sz w:val="24"/>
          <w:szCs w:val="24"/>
          <w:shd w:val="clear" w:color="auto" w:fill="FFFFFF"/>
        </w:rPr>
        <w:fldChar w:fldCharType="end"/>
      </w:r>
      <w:r w:rsidR="003B561A" w:rsidRPr="00FE3195">
        <w:rPr>
          <w:rFonts w:ascii="Times New Roman" w:hAnsi="Times New Roman" w:cs="Times New Roman"/>
          <w:sz w:val="24"/>
          <w:szCs w:val="24"/>
          <w:shd w:val="clear" w:color="auto" w:fill="FFFFFF"/>
        </w:rPr>
        <w:fldChar w:fldCharType="begin" w:fldLock="1"/>
      </w:r>
      <w:r w:rsidR="007A6AF1" w:rsidRPr="00FE3195">
        <w:rPr>
          <w:rFonts w:ascii="Times New Roman" w:hAnsi="Times New Roman" w:cs="Times New Roman"/>
          <w:sz w:val="24"/>
          <w:szCs w:val="24"/>
          <w:shd w:val="clear" w:color="auto" w:fill="FFFFFF"/>
        </w:rPr>
        <w:instrText>ADDIN CSL_CITATION { "citationItems" : [ { "id" : "ITEM-1", "itemData" : { "ISBN" : "92 4 159299 0", "abstract" : "This manual is one of a series of four practical and technical books and manuals prepared by the International Society of Radiographers and Radiological Technologists (ISRRT) on behalf of the Global Steering Group for Education and Training in Diagnostic Imaging, established by the World Health Organisation in 1999. The aim of these books is to assist medical and technical personnel working in the area of diagnostic imaging in small and mid-size hospitals.The present volume on basic physics of ultrasonographic imaging procedures provides clear and concise information on the physics behind ultrasound examinations in diagnostic imaging. It attempts to present the subject from a simple approach that should make it possible for the target groups to comprehend the important concepts which form the physical basis of ultrasonic imaging. The main target group of this manual is radiological technologists and radiographers working with diagnostic ultrasound in developing countries. Clinicians and nurse practitioners may also find the simple presentation appealing. A conscious effort has been made to avoid detailed mathematical treatment of the subject. The emphasis is on simplicity.", "author" : [ { "dropping-particle" : "", "family" : "Tole", "given" : "Nimrod M.", "non-dropping-particle" : "", "parse-names" : false, "suffix" : "" } ], "id" : "ITEM-1", "issued" : { "date-parts" : [ [ "2005" ] ] }, "page" : "1-5", "title" : "Basic Physics of Ultrasonographic Imaging", "type" : "article-journal" }, "uris" : [ "http://www.mendeley.com/documents/?uuid=9d8f34db-780c-46b4-b834-ccfd2d6f5d56", "http://www.mendeley.com/documents/?uuid=bca01262-50fc-4bbf-8f72-e343641ed98a" ] } ], "mendeley" : { "formattedCitation" : "(3)", "plainTextFormattedCitation" : "(3)", "previouslyFormattedCitation" : "(3)" }, "properties" : { "noteIndex" : 0 }, "schema" : "https://github.com/citation-style-language/schema/raw/master/csl-citation.json" }</w:instrText>
      </w:r>
      <w:r w:rsidR="003B561A" w:rsidRPr="00FE3195">
        <w:rPr>
          <w:rFonts w:ascii="Times New Roman" w:hAnsi="Times New Roman" w:cs="Times New Roman"/>
          <w:sz w:val="24"/>
          <w:szCs w:val="24"/>
          <w:shd w:val="clear" w:color="auto" w:fill="FFFFFF"/>
        </w:rPr>
        <w:fldChar w:fldCharType="separate"/>
      </w:r>
      <w:r w:rsidR="007A6AF1" w:rsidRPr="00FE3195">
        <w:rPr>
          <w:rFonts w:ascii="Times New Roman" w:hAnsi="Times New Roman" w:cs="Times New Roman"/>
          <w:noProof/>
          <w:sz w:val="24"/>
          <w:szCs w:val="24"/>
          <w:shd w:val="clear" w:color="auto" w:fill="FFFFFF"/>
        </w:rPr>
        <w:t>(3)</w:t>
      </w:r>
      <w:r w:rsidR="003B561A" w:rsidRPr="00FE3195">
        <w:rPr>
          <w:rFonts w:ascii="Times New Roman" w:hAnsi="Times New Roman" w:cs="Times New Roman"/>
          <w:sz w:val="24"/>
          <w:szCs w:val="24"/>
          <w:shd w:val="clear" w:color="auto" w:fill="FFFFFF"/>
        </w:rPr>
        <w:fldChar w:fldCharType="end"/>
      </w:r>
      <w:r w:rsidR="001E3EC3">
        <w:rPr>
          <w:rFonts w:ascii="Times New Roman" w:hAnsi="Times New Roman" w:cs="Times New Roman"/>
          <w:color w:val="212121"/>
          <w:sz w:val="24"/>
          <w:szCs w:val="24"/>
          <w:shd w:val="clear" w:color="auto" w:fill="FFFFFF"/>
        </w:rPr>
        <w:t xml:space="preserve"> </w:t>
      </w:r>
      <w:r>
        <w:rPr>
          <w:rFonts w:ascii="Times New Roman" w:hAnsi="Times New Roman" w:cs="Times New Roman"/>
          <w:sz w:val="24"/>
          <w:szCs w:val="24"/>
        </w:rPr>
        <w:t xml:space="preserve">Ketika medium berupa pasien, maka interaksi gelombang dengan berbagai jenis jaringan sebagai dasar untuk pencitraan diagnostik USG. </w:t>
      </w:r>
      <w:r w:rsidR="00F7463A" w:rsidRPr="00F7463A">
        <w:rPr>
          <w:rFonts w:ascii="Times New Roman" w:hAnsi="Times New Roman" w:cs="Times New Roman"/>
          <w:color w:val="000000" w:themeColor="text1"/>
          <w:sz w:val="24"/>
          <w:szCs w:val="24"/>
        </w:rPr>
        <w:t>Modalitas</w:t>
      </w:r>
      <w:r w:rsidRPr="00F7463A">
        <w:rPr>
          <w:rFonts w:ascii="Times New Roman" w:hAnsi="Times New Roman" w:cs="Times New Roman"/>
          <w:color w:val="000000" w:themeColor="text1"/>
          <w:sz w:val="24"/>
          <w:szCs w:val="24"/>
        </w:rPr>
        <w:t xml:space="preserve"> </w:t>
      </w:r>
      <w:r>
        <w:rPr>
          <w:rFonts w:ascii="Times New Roman" w:hAnsi="Times New Roman" w:cs="Times New Roman"/>
          <w:sz w:val="24"/>
          <w:szCs w:val="24"/>
        </w:rPr>
        <w:t>USG</w:t>
      </w:r>
      <w:r w:rsidR="00F7463A">
        <w:rPr>
          <w:rFonts w:ascii="Times New Roman" w:hAnsi="Times New Roman" w:cs="Times New Roman"/>
          <w:sz w:val="24"/>
          <w:szCs w:val="24"/>
        </w:rPr>
        <w:t xml:space="preserve"> sebagai alat bantu untuk mencari patologi efusi pleura</w:t>
      </w:r>
      <w:r>
        <w:rPr>
          <w:rFonts w:ascii="Times New Roman" w:hAnsi="Times New Roman" w:cs="Times New Roman"/>
          <w:sz w:val="24"/>
          <w:szCs w:val="24"/>
        </w:rPr>
        <w:t xml:space="preserve"> </w:t>
      </w:r>
      <w:r w:rsidR="00757018" w:rsidRPr="00F7463A">
        <w:rPr>
          <w:rFonts w:ascii="Times New Roman" w:hAnsi="Times New Roman" w:cs="Times New Roman"/>
          <w:color w:val="000000" w:themeColor="text1"/>
          <w:sz w:val="24"/>
          <w:szCs w:val="24"/>
        </w:rPr>
        <w:t>dinilai lebih</w:t>
      </w:r>
      <w:r w:rsidR="00757018">
        <w:rPr>
          <w:rFonts w:ascii="Times New Roman" w:hAnsi="Times New Roman" w:cs="Times New Roman"/>
          <w:sz w:val="24"/>
          <w:szCs w:val="24"/>
        </w:rPr>
        <w:t xml:space="preserve"> </w:t>
      </w:r>
      <w:r>
        <w:rPr>
          <w:rFonts w:ascii="Times New Roman" w:hAnsi="Times New Roman" w:cs="Times New Roman"/>
          <w:sz w:val="24"/>
          <w:szCs w:val="24"/>
        </w:rPr>
        <w:t>menguntungkan, karena bersifat non-invasif, biaya murah dan memberikan citra jaringan lunak yang lebih jelas dibandingkan foto rontgen konvensional.</w:t>
      </w:r>
      <w:r w:rsidR="003B561A">
        <w:rPr>
          <w:rFonts w:ascii="Times New Roman" w:hAnsi="Times New Roman" w:cs="Times New Roman"/>
          <w:sz w:val="24"/>
          <w:szCs w:val="24"/>
        </w:rPr>
        <w:fldChar w:fldCharType="begin" w:fldLock="1"/>
      </w:r>
      <w:r w:rsidR="007A6AF1">
        <w:rPr>
          <w:rFonts w:ascii="Times New Roman" w:hAnsi="Times New Roman" w:cs="Times New Roman"/>
          <w:sz w:val="24"/>
          <w:szCs w:val="24"/>
        </w:rPr>
        <w:instrText>ADDIN CSL_CITATION { "citationItems" : [ { "id" : "ITEM-1", "itemData" : { "author" : [ { "dropping-particle" : "", "family" : "Sudarsih, Kesawa;Setia Budi", "given" : "Wahyu;Suryono", "non-dropping-particle" : "", "parse-names" : false, "suffix" : "" } ], "id" : "ITEM-1", "issue" : "1", "issued" : { "date-parts" : [ [ "2014" ] ] }, "page" : "33-38", "title" : "Analisis Keseragaman Citra Pada Pesawat Ultrasonografi", "type" : "article-journal", "volume" : "17" }, "uris" : [ "http://www.mendeley.com/documents/?uuid=c66101c5-cf57-4006-9d5e-9a0fc5a85bdd", "http://www.mendeley.com/documents/?uuid=2d44265a-4552-44eb-bf45-33e6128b1701" ] } ], "mendeley" : { "formattedCitation" : "(4)", "plainTextFormattedCitation" : "(4)", "previouslyFormattedCitation" : "(4)" }, "properties" : { "noteIndex" : 0 }, "schema" : "https://github.com/citation-style-language/schema/raw/master/csl-citation.json" }</w:instrText>
      </w:r>
      <w:r w:rsidR="003B561A">
        <w:rPr>
          <w:rFonts w:ascii="Times New Roman" w:hAnsi="Times New Roman" w:cs="Times New Roman"/>
          <w:sz w:val="24"/>
          <w:szCs w:val="24"/>
        </w:rPr>
        <w:fldChar w:fldCharType="separate"/>
      </w:r>
      <w:r w:rsidR="007A6AF1" w:rsidRPr="007A6AF1">
        <w:rPr>
          <w:rFonts w:ascii="Times New Roman" w:hAnsi="Times New Roman" w:cs="Times New Roman"/>
          <w:noProof/>
          <w:sz w:val="24"/>
          <w:szCs w:val="24"/>
        </w:rPr>
        <w:t>(4)</w:t>
      </w:r>
      <w:r w:rsidR="003B561A">
        <w:rPr>
          <w:rFonts w:ascii="Times New Roman" w:hAnsi="Times New Roman" w:cs="Times New Roman"/>
          <w:sz w:val="24"/>
          <w:szCs w:val="24"/>
        </w:rPr>
        <w:fldChar w:fldCharType="end"/>
      </w:r>
    </w:p>
    <w:p w:rsidR="002F5BC5" w:rsidRDefault="002F5BC5" w:rsidP="00F01B96">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Ultrasonografi adalah teknik pencitraan yang didasarkan atas terbangkitnya gelombang suara yang kemudian ditangkap, dianalisis dan ditayangkan dari struktur internal dan antar</w:t>
      </w:r>
      <w:r w:rsidR="00B47C86">
        <w:rPr>
          <w:rFonts w:ascii="Times New Roman" w:hAnsi="Times New Roman" w:cs="Times New Roman"/>
          <w:sz w:val="24"/>
          <w:szCs w:val="24"/>
        </w:rPr>
        <w:t xml:space="preserve"> per</w:t>
      </w:r>
      <w:r>
        <w:rPr>
          <w:rFonts w:ascii="Times New Roman" w:hAnsi="Times New Roman" w:cs="Times New Roman"/>
          <w:sz w:val="24"/>
          <w:szCs w:val="24"/>
        </w:rPr>
        <w:t>muka</w:t>
      </w:r>
      <w:r w:rsidR="00B47C86">
        <w:rPr>
          <w:rFonts w:ascii="Times New Roman" w:hAnsi="Times New Roman" w:cs="Times New Roman"/>
          <w:sz w:val="24"/>
          <w:szCs w:val="24"/>
        </w:rPr>
        <w:t>an</w:t>
      </w:r>
      <w:r>
        <w:rPr>
          <w:rFonts w:ascii="Times New Roman" w:hAnsi="Times New Roman" w:cs="Times New Roman"/>
          <w:sz w:val="24"/>
          <w:szCs w:val="24"/>
        </w:rPr>
        <w:t xml:space="preserve"> jaringan.</w:t>
      </w:r>
      <w:r w:rsidR="003B561A">
        <w:rPr>
          <w:rFonts w:ascii="Times New Roman" w:hAnsi="Times New Roman" w:cs="Times New Roman"/>
          <w:sz w:val="24"/>
          <w:szCs w:val="24"/>
        </w:rPr>
        <w:fldChar w:fldCharType="begin" w:fldLock="1"/>
      </w:r>
      <w:r w:rsidR="007A6AF1">
        <w:rPr>
          <w:rFonts w:ascii="Times New Roman" w:hAnsi="Times New Roman" w:cs="Times New Roman"/>
          <w:sz w:val="24"/>
          <w:szCs w:val="24"/>
        </w:rPr>
        <w:instrText>ADDIN CSL_CITATION { "citationItems" : [ { "id" : "ITEM-1", "itemData" : { "author" : [ { "dropping-particle" : "", "family" : "Putra", "given" : "A. D.", "non-dropping-particle" : "", "parse-names" : false, "suffix" : "" } ], "id" : "ITEM-1", "issued" : { "date-parts" : [ [ "2009" ] ] }, "number-of-pages" : "1", "publisher" : "Divisi Onkologi FKUI", "publisher-place" : "Jakarta", "title" : "Ultrasonografi Ginekologi", "type" : "book" }, "uris" : [ "http://www.mendeley.com/documents/?uuid=1e204c9e-0436-4d4e-8b01-4613861d1a76", "http://www.mendeley.com/documents/?uuid=05c3fae8-5730-4779-acbb-3665b71a9c2e" ] } ], "mendeley" : { "formattedCitation" : "(5)", "plainTextFormattedCitation" : "(5)", "previouslyFormattedCitation" : "(5)" }, "properties" : { "noteIndex" : 0 }, "schema" : "https://github.com/citation-style-language/schema/raw/master/csl-citation.json" }</w:instrText>
      </w:r>
      <w:r w:rsidR="003B561A">
        <w:rPr>
          <w:rFonts w:ascii="Times New Roman" w:hAnsi="Times New Roman" w:cs="Times New Roman"/>
          <w:sz w:val="24"/>
          <w:szCs w:val="24"/>
        </w:rPr>
        <w:fldChar w:fldCharType="separate"/>
      </w:r>
      <w:r w:rsidR="007A6AF1" w:rsidRPr="007A6AF1">
        <w:rPr>
          <w:rFonts w:ascii="Times New Roman" w:hAnsi="Times New Roman" w:cs="Times New Roman"/>
          <w:noProof/>
          <w:sz w:val="24"/>
          <w:szCs w:val="24"/>
        </w:rPr>
        <w:t>(5)</w:t>
      </w:r>
      <w:r w:rsidR="003B561A">
        <w:rPr>
          <w:rFonts w:ascii="Times New Roman" w:hAnsi="Times New Roman" w:cs="Times New Roman"/>
          <w:sz w:val="24"/>
          <w:szCs w:val="24"/>
        </w:rPr>
        <w:fldChar w:fldCharType="end"/>
      </w:r>
      <w:r w:rsidR="00AD4747">
        <w:rPr>
          <w:rFonts w:ascii="Times New Roman" w:hAnsi="Times New Roman" w:cs="Times New Roman"/>
          <w:sz w:val="24"/>
          <w:szCs w:val="24"/>
        </w:rPr>
        <w:t xml:space="preserve"> </w:t>
      </w:r>
      <w:r w:rsidR="00AD4747">
        <w:rPr>
          <w:rFonts w:ascii="Times New Roman" w:hAnsi="Times New Roman" w:cs="Times New Roman"/>
          <w:sz w:val="24"/>
          <w:szCs w:val="24"/>
        </w:rPr>
        <w:lastRenderedPageBreak/>
        <w:t xml:space="preserve">Sedangkan Ultrasonik adalah gelombang suara dengan frekuensi lebih tinggi dari pada kemampuan pendengaran telinga manusia, sehingga kita tidak bisa mendengarnya sama sekali. </w:t>
      </w:r>
      <w:r w:rsidR="00FA1702">
        <w:rPr>
          <w:rFonts w:ascii="Times New Roman" w:hAnsi="Times New Roman" w:cs="Times New Roman"/>
          <w:sz w:val="24"/>
          <w:szCs w:val="24"/>
        </w:rPr>
        <w:t xml:space="preserve">Pemeriksaan USG menggunakan </w:t>
      </w:r>
      <w:r w:rsidR="00AD4747">
        <w:rPr>
          <w:rFonts w:ascii="Times New Roman" w:hAnsi="Times New Roman" w:cs="Times New Roman"/>
          <w:sz w:val="24"/>
          <w:szCs w:val="24"/>
        </w:rPr>
        <w:t>gelo</w:t>
      </w:r>
      <w:r w:rsidR="00F7463A">
        <w:rPr>
          <w:rFonts w:ascii="Times New Roman" w:hAnsi="Times New Roman" w:cs="Times New Roman"/>
          <w:sz w:val="24"/>
          <w:szCs w:val="24"/>
        </w:rPr>
        <w:t>mbang suara yang frekuensinya 1–</w:t>
      </w:r>
      <w:r w:rsidR="00AD4747">
        <w:rPr>
          <w:rFonts w:ascii="Times New Roman" w:hAnsi="Times New Roman" w:cs="Times New Roman"/>
          <w:sz w:val="24"/>
          <w:szCs w:val="24"/>
        </w:rPr>
        <w:t>10 MHz (1-10 juta Hz).</w:t>
      </w:r>
      <w:r w:rsidR="003B561A">
        <w:rPr>
          <w:rFonts w:ascii="Times New Roman" w:hAnsi="Times New Roman" w:cs="Times New Roman"/>
          <w:sz w:val="24"/>
          <w:szCs w:val="24"/>
        </w:rPr>
        <w:fldChar w:fldCharType="begin" w:fldLock="1"/>
      </w:r>
      <w:r w:rsidR="007A6AF1">
        <w:rPr>
          <w:rFonts w:ascii="Times New Roman" w:hAnsi="Times New Roman" w:cs="Times New Roman"/>
          <w:sz w:val="24"/>
          <w:szCs w:val="24"/>
        </w:rPr>
        <w:instrText>ADDIN CSL_CITATION { "citationItems" : [ { "id" : "ITEM-1", "itemData" : { "author" : [ { "dropping-particle" : "", "family" : "Boer. A", "given" : "", "non-dropping-particle" : "", "parse-names" : false, "suffix" : "" } ], "id" : "ITEM-1", "issued" : { "date-parts" : [ [ "1999" ] ] }, "publisher" : "FK UI", "publisher-place" : "Jakarta", "title" : "Radiologi Diagnostik Ultrasonografi", "type" : "book" }, "uris" : [ "http://www.mendeley.com/documents/?uuid=5682f1bd-53ae-4255-99fc-5d24e239ae93", "http://www.mendeley.com/documents/?uuid=65c96513-1156-46f0-b3e1-53d1299369e4" ] } ], "mendeley" : { "formattedCitation" : "(6)", "plainTextFormattedCitation" : "(6)", "previouslyFormattedCitation" : "(6)" }, "properties" : { "noteIndex" : 0 }, "schema" : "https://github.com/citation-style-language/schema/raw/master/csl-citation.json" }</w:instrText>
      </w:r>
      <w:r w:rsidR="003B561A">
        <w:rPr>
          <w:rFonts w:ascii="Times New Roman" w:hAnsi="Times New Roman" w:cs="Times New Roman"/>
          <w:sz w:val="24"/>
          <w:szCs w:val="24"/>
        </w:rPr>
        <w:fldChar w:fldCharType="separate"/>
      </w:r>
      <w:r w:rsidR="007A6AF1" w:rsidRPr="007A6AF1">
        <w:rPr>
          <w:rFonts w:ascii="Times New Roman" w:hAnsi="Times New Roman" w:cs="Times New Roman"/>
          <w:noProof/>
          <w:sz w:val="24"/>
          <w:szCs w:val="24"/>
        </w:rPr>
        <w:t>(6)</w:t>
      </w:r>
      <w:r w:rsidR="003B561A">
        <w:rPr>
          <w:rFonts w:ascii="Times New Roman" w:hAnsi="Times New Roman" w:cs="Times New Roman"/>
          <w:sz w:val="24"/>
          <w:szCs w:val="24"/>
        </w:rPr>
        <w:fldChar w:fldCharType="end"/>
      </w:r>
    </w:p>
    <w:p w:rsidR="003F28E8" w:rsidRDefault="007E505A" w:rsidP="00F01B96">
      <w:pPr>
        <w:pStyle w:val="Default"/>
        <w:tabs>
          <w:tab w:val="left" w:pos="709"/>
        </w:tabs>
        <w:spacing w:before="0"/>
        <w:ind w:left="0" w:right="0" w:firstLine="426"/>
        <w:jc w:val="both"/>
      </w:pPr>
      <w:r>
        <w:t xml:space="preserve">Radiologi merupakan salah satu pelayanan penunjang medis yang dapat </w:t>
      </w:r>
      <w:r w:rsidR="00FA1702">
        <w:t xml:space="preserve">memiliki jenis </w:t>
      </w:r>
      <w:r>
        <w:t>pemeriksaan</w:t>
      </w:r>
      <w:r w:rsidR="00FA1702">
        <w:t xml:space="preserve"> dengan modalitas </w:t>
      </w:r>
      <w:r>
        <w:t>USG, salah satunya adalah</w:t>
      </w:r>
      <w:r w:rsidR="00FA1702">
        <w:t xml:space="preserve"> pemeriksaan USG t</w:t>
      </w:r>
      <w:r w:rsidR="003F28E8">
        <w:t>oraks. Dari beberapa kasus</w:t>
      </w:r>
      <w:r w:rsidR="00FA1702">
        <w:t xml:space="preserve"> yang ada pada pemeriksaan USG t</w:t>
      </w:r>
      <w:r w:rsidR="003F28E8">
        <w:t>oraks, efus</w:t>
      </w:r>
      <w:r w:rsidR="00FA1702">
        <w:t xml:space="preserve">i pleura adalah kasus yang  cukup </w:t>
      </w:r>
      <w:r w:rsidR="003F28E8">
        <w:t>sering ditemukan. Pada kasus efusi pleura, ultrasonografi lebih akurat dibanding foto rontgen karena ultrasonografi dapat menggambarkan efusi pleura yang ringan sekalipun (efusi pleura minimalis) yang secara klinis sulit ditentukan lokasinya.</w:t>
      </w:r>
      <w:r w:rsidR="002C7FC8">
        <w:t xml:space="preserve"> Pengguna</w:t>
      </w:r>
      <w:r w:rsidR="00FA1702">
        <w:t>an modalitas USG sangat sensitiv</w:t>
      </w:r>
      <w:r w:rsidR="002C7FC8">
        <w:t xml:space="preserve"> terhadap cairan efusi pleura bahkan efusi minimal yang hanya memiliki 15 ml cairan pun dapat terdeteksi dengan jelas, dapat dilakukan dengan skening daerah dinding dada dan diafragma</w:t>
      </w:r>
      <w:r w:rsidR="00807186">
        <w:t xml:space="preserve"> dengan posisi pasien </w:t>
      </w:r>
      <w:r w:rsidR="00807186">
        <w:rPr>
          <w:i/>
        </w:rPr>
        <w:t xml:space="preserve">supine </w:t>
      </w:r>
      <w:r w:rsidR="00807186">
        <w:t xml:space="preserve">maupun sedikit </w:t>
      </w:r>
      <w:r w:rsidR="00807186">
        <w:rPr>
          <w:i/>
        </w:rPr>
        <w:t>oblique.</w:t>
      </w:r>
      <w:r w:rsidR="003B561A">
        <w:fldChar w:fldCharType="begin" w:fldLock="1"/>
      </w:r>
      <w:r w:rsidR="007A6AF1">
        <w:instrText>ADDIN CSL_CITATION { "citationItems" : [ { "id" : "ITEM-1", "itemData" : { "ISBN" : "9783540724278", "author" : [ { "dropping-particle" : "", "family" : "Springer Berlin Heidelberg", "given" : "", "non-dropping-particle" : "", "parse-names" : false, "suffix" : "" } ], "edition" : "second", "editor" : [ { "dropping-particle" : "", "family" : "Gebhard Mathis", "given" : "", "non-dropping-particle" : "", "parse-names" : false, "suffix" : "" } ], "id" : "ITEM-1", "issued" : { "date-parts" : [ [ "2008" ] ] }, "publisher-place" : "New York", "title" : "Chest Sonography", "type" : "book" }, "uris" : [ "http://www.mendeley.com/documents/?uuid=f007baca-9023-4715-9422-53addaae04d6", "http://www.mendeley.com/documents/?uuid=7b9549c1-0652-4e44-b7f1-fa064e6ad9dc" ] } ], "mendeley" : { "formattedCitation" : "(7)", "plainTextFormattedCitation" : "(7)", "previouslyFormattedCitation" : "(7)" }, "properties" : { "noteIndex" : 0 }, "schema" : "https://github.com/citation-style-language/schema/raw/master/csl-citation.json" }</w:instrText>
      </w:r>
      <w:r w:rsidR="003B561A">
        <w:fldChar w:fldCharType="separate"/>
      </w:r>
      <w:r w:rsidR="007A6AF1" w:rsidRPr="007A6AF1">
        <w:rPr>
          <w:noProof/>
        </w:rPr>
        <w:t>(7)</w:t>
      </w:r>
      <w:r w:rsidR="003B561A">
        <w:fldChar w:fldCharType="end"/>
      </w:r>
    </w:p>
    <w:p w:rsidR="00F90B22" w:rsidRDefault="00B34CAB" w:rsidP="00F01B96">
      <w:pPr>
        <w:pStyle w:val="ListParagraph"/>
        <w:spacing w:after="0" w:line="240" w:lineRule="auto"/>
        <w:ind w:left="0" w:firstLine="426"/>
        <w:jc w:val="both"/>
        <w:rPr>
          <w:rFonts w:cs="Times New Roman"/>
          <w:color w:val="000000" w:themeColor="text1"/>
          <w:szCs w:val="24"/>
          <w:lang w:val="id-ID"/>
        </w:rPr>
      </w:pPr>
      <w:r>
        <w:rPr>
          <w:rFonts w:cs="Times New Roman"/>
          <w:noProof/>
          <w:color w:val="000000" w:themeColor="text1"/>
          <w:szCs w:val="24"/>
          <w:lang w:val="id-ID" w:eastAsia="zh-TW"/>
        </w:rPr>
        <w:pict>
          <v:shapetype id="_x0000_t202" coordsize="21600,21600" o:spt="202" path="m,l,21600r21600,l21600,xe">
            <v:stroke joinstyle="miter"/>
            <v:path gradientshapeok="t" o:connecttype="rect"/>
          </v:shapetype>
          <v:shape id="_x0000_s1026" type="#_x0000_t202" style="position:absolute;left:0;text-align:left;margin-left:-265pt;margin-top:261.75pt;width:236.65pt;height:225.45pt;z-index:251660288;mso-width-relative:margin;mso-height-relative:margin" stroked="f">
            <v:textbox>
              <w:txbxContent>
                <w:p w:rsidR="00F01B96" w:rsidRDefault="00F01B96" w:rsidP="00CC72E0">
                  <w:pPr>
                    <w:jc w:val="both"/>
                  </w:pPr>
                  <w:r w:rsidRPr="00F01B96">
                    <w:rPr>
                      <w:noProof/>
                      <w:lang w:val="en-US"/>
                    </w:rPr>
                    <w:drawing>
                      <wp:inline distT="0" distB="0" distL="0" distR="0">
                        <wp:extent cx="2763379" cy="2065105"/>
                        <wp:effectExtent l="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ormal pleura.png"/>
                                <pic:cNvPicPr/>
                              </pic:nvPicPr>
                              <pic:blipFill>
                                <a:blip r:embed="rId11">
                                  <a:extLst>
                                    <a:ext uri="{28A0092B-C50C-407E-A947-70E740481C1C}">
                                      <a14:useLocalDpi xmlns:a14="http://schemas.microsoft.com/office/drawing/2010/main" val="0"/>
                                    </a:ext>
                                  </a:extLst>
                                </a:blip>
                                <a:stretch>
                                  <a:fillRect/>
                                </a:stretch>
                              </pic:blipFill>
                              <pic:spPr>
                                <a:xfrm>
                                  <a:off x="0" y="0"/>
                                  <a:ext cx="2763379" cy="2065105"/>
                                </a:xfrm>
                                <a:prstGeom prst="rect">
                                  <a:avLst/>
                                </a:prstGeom>
                              </pic:spPr>
                            </pic:pic>
                          </a:graphicData>
                        </a:graphic>
                      </wp:inline>
                    </w:drawing>
                  </w:r>
                </w:p>
                <w:p w:rsidR="00CC72E0" w:rsidRPr="00F01B96" w:rsidRDefault="00CC72E0" w:rsidP="001F0D93">
                  <w:pPr>
                    <w:pStyle w:val="ListParagraph"/>
                    <w:spacing w:after="0" w:line="240" w:lineRule="auto"/>
                    <w:ind w:left="0"/>
                    <w:rPr>
                      <w:rFonts w:cs="Times New Roman"/>
                      <w:b/>
                      <w:color w:val="000000" w:themeColor="text1"/>
                      <w:szCs w:val="24"/>
                      <w:lang w:val="id-ID"/>
                    </w:rPr>
                  </w:pPr>
                  <w:r>
                    <w:rPr>
                      <w:rFonts w:cs="Times New Roman"/>
                      <w:b/>
                      <w:color w:val="000000" w:themeColor="text1"/>
                      <w:szCs w:val="24"/>
                      <w:lang w:val="id-ID"/>
                    </w:rPr>
                    <w:t xml:space="preserve">Gambar 1 </w:t>
                  </w:r>
                  <w:r w:rsidRPr="00F01B96">
                    <w:rPr>
                      <w:rFonts w:cs="Times New Roman"/>
                      <w:color w:val="000000" w:themeColor="text1"/>
                      <w:szCs w:val="24"/>
                      <w:lang w:val="id-ID"/>
                    </w:rPr>
                    <w:t>Normal Pleura dengan transduser jenis linier</w:t>
                  </w:r>
                  <w:r w:rsidR="003B561A" w:rsidRPr="00F01B96">
                    <w:rPr>
                      <w:rFonts w:cs="Times New Roman"/>
                      <w:color w:val="000000" w:themeColor="text1"/>
                      <w:szCs w:val="24"/>
                      <w:lang w:val="id-ID"/>
                    </w:rPr>
                    <w:fldChar w:fldCharType="begin" w:fldLock="1"/>
                  </w:r>
                  <w:r w:rsidRPr="00F01B96">
                    <w:rPr>
                      <w:rFonts w:cs="Times New Roman"/>
                      <w:color w:val="000000" w:themeColor="text1"/>
                      <w:szCs w:val="24"/>
                      <w:lang w:val="id-ID"/>
                    </w:rPr>
                    <w:instrText>ADDIN CSL_CITATION { "citationItems" : [ { "id" : "ITEM-1", "itemData" : { "ISBN" : "9783540724278", "author" : [ { "dropping-particle" : "", "family" : "Springer Berlin Heidelberg", "given" : "", "non-dropping-particle" : "", "parse-names" : false, "suffix" : "" } ], "edition" : "second", "editor" : [ { "dropping-particle" : "", "family" : "Gebhard Mathis", "given" : "", "non-dropping-particle" : "", "parse-names" : false, "suffix" : "" } ], "id" : "ITEM-1", "issued" : { "date-parts" : [ [ "2008" ] ] }, "publisher-place" : "New York", "title" : "Chest Sonography", "type" : "book" }, "uris" : [ "http://www.mendeley.com/documents/?uuid=7b9549c1-0652-4e44-b7f1-fa064e6ad9dc", "http://www.mendeley.com/documents/?uuid=f007baca-9023-4715-9422-53addaae04d6" ] } ], "mendeley" : { "formattedCitation" : "(7)", "plainTextFormattedCitation" : "(7)", "previouslyFormattedCitation" : "(7)" }, "properties" : { "noteIndex" : 0 }, "schema" : "https://github.com/citation-style-language/schema/raw/master/csl-citation.json" }</w:instrText>
                  </w:r>
                  <w:r w:rsidR="003B561A" w:rsidRPr="00F01B96">
                    <w:rPr>
                      <w:rFonts w:cs="Times New Roman"/>
                      <w:color w:val="000000" w:themeColor="text1"/>
                      <w:szCs w:val="24"/>
                      <w:lang w:val="id-ID"/>
                    </w:rPr>
                    <w:fldChar w:fldCharType="separate"/>
                  </w:r>
                  <w:r w:rsidRPr="00F01B96">
                    <w:rPr>
                      <w:rFonts w:cs="Times New Roman"/>
                      <w:noProof/>
                      <w:color w:val="000000" w:themeColor="text1"/>
                      <w:szCs w:val="24"/>
                      <w:lang w:val="id-ID"/>
                    </w:rPr>
                    <w:t>(7)</w:t>
                  </w:r>
                  <w:r w:rsidR="003B561A" w:rsidRPr="00F01B96">
                    <w:rPr>
                      <w:rFonts w:cs="Times New Roman"/>
                      <w:color w:val="000000" w:themeColor="text1"/>
                      <w:szCs w:val="24"/>
                      <w:lang w:val="id-ID"/>
                    </w:rPr>
                    <w:fldChar w:fldCharType="end"/>
                  </w:r>
                </w:p>
                <w:p w:rsidR="00CC72E0" w:rsidRDefault="00CC72E0"/>
              </w:txbxContent>
            </v:textbox>
            <w10:wrap type="topAndBottom"/>
          </v:shape>
        </w:pict>
      </w:r>
      <w:r w:rsidR="00F90B22">
        <w:rPr>
          <w:rFonts w:cs="Times New Roman"/>
          <w:color w:val="000000" w:themeColor="text1"/>
          <w:szCs w:val="24"/>
          <w:lang w:val="id-ID"/>
        </w:rPr>
        <w:t xml:space="preserve">Pada keadaan normal </w:t>
      </w:r>
      <w:r w:rsidR="00594FC5" w:rsidRPr="00FF1EE5">
        <w:rPr>
          <w:rFonts w:cs="Times New Roman"/>
          <w:szCs w:val="24"/>
          <w:lang w:val="id-ID"/>
        </w:rPr>
        <w:t>r</w:t>
      </w:r>
      <w:r w:rsidR="00FA1702">
        <w:rPr>
          <w:rFonts w:cs="Times New Roman"/>
          <w:color w:val="000000" w:themeColor="text1"/>
          <w:szCs w:val="24"/>
        </w:rPr>
        <w:t>ongga pleura b</w:t>
      </w:r>
      <w:r w:rsidR="00F90B22" w:rsidRPr="00CA1EF0">
        <w:rPr>
          <w:rFonts w:cs="Times New Roman"/>
          <w:color w:val="000000" w:themeColor="text1"/>
          <w:szCs w:val="24"/>
        </w:rPr>
        <w:t>erisi</w:t>
      </w:r>
      <w:r w:rsidR="001E3EC3">
        <w:rPr>
          <w:rFonts w:cs="Times New Roman"/>
          <w:color w:val="000000" w:themeColor="text1"/>
          <w:szCs w:val="24"/>
          <w:lang w:val="id-ID"/>
        </w:rPr>
        <w:t xml:space="preserve"> </w:t>
      </w:r>
      <w:r w:rsidR="00F90B22" w:rsidRPr="00CA1EF0">
        <w:rPr>
          <w:rFonts w:cs="Times New Roman"/>
          <w:color w:val="000000" w:themeColor="text1"/>
          <w:szCs w:val="24"/>
        </w:rPr>
        <w:t>sejumlah</w:t>
      </w:r>
      <w:r w:rsidR="001E3EC3">
        <w:rPr>
          <w:rFonts w:cs="Times New Roman"/>
          <w:color w:val="000000" w:themeColor="text1"/>
          <w:szCs w:val="24"/>
          <w:lang w:val="id-ID"/>
        </w:rPr>
        <w:t xml:space="preserve"> </w:t>
      </w:r>
      <w:r w:rsidR="00F90B22" w:rsidRPr="00CA1EF0">
        <w:rPr>
          <w:rFonts w:cs="Times New Roman"/>
          <w:color w:val="000000" w:themeColor="text1"/>
          <w:szCs w:val="24"/>
        </w:rPr>
        <w:t>cairan</w:t>
      </w:r>
      <w:r w:rsidR="001E3EC3">
        <w:rPr>
          <w:rFonts w:cs="Times New Roman"/>
          <w:color w:val="000000" w:themeColor="text1"/>
          <w:szCs w:val="24"/>
          <w:lang w:val="id-ID"/>
        </w:rPr>
        <w:t xml:space="preserve"> </w:t>
      </w:r>
      <w:r w:rsidR="00F90B22" w:rsidRPr="00CA1EF0">
        <w:rPr>
          <w:rFonts w:cs="Times New Roman"/>
          <w:color w:val="000000" w:themeColor="text1"/>
          <w:szCs w:val="24"/>
        </w:rPr>
        <w:t>tertentu yang memisahkan</w:t>
      </w:r>
      <w:r w:rsidR="001E3EC3">
        <w:rPr>
          <w:rFonts w:cs="Times New Roman"/>
          <w:color w:val="000000" w:themeColor="text1"/>
          <w:szCs w:val="24"/>
          <w:lang w:val="id-ID"/>
        </w:rPr>
        <w:t xml:space="preserve"> </w:t>
      </w:r>
      <w:r w:rsidR="00F90B22" w:rsidRPr="00CA1EF0">
        <w:rPr>
          <w:rFonts w:cs="Times New Roman"/>
          <w:color w:val="000000" w:themeColor="text1"/>
          <w:szCs w:val="24"/>
        </w:rPr>
        <w:t>kedua pleura tersebut</w:t>
      </w:r>
      <w:r w:rsidR="00F01B96">
        <w:rPr>
          <w:rFonts w:cs="Times New Roman"/>
          <w:color w:val="000000" w:themeColor="text1"/>
          <w:szCs w:val="24"/>
          <w:lang w:val="id-ID"/>
        </w:rPr>
        <w:t xml:space="preserve"> (Gambar 1) </w:t>
      </w:r>
      <w:r w:rsidR="001E3EC3">
        <w:rPr>
          <w:rFonts w:cs="Times New Roman"/>
          <w:color w:val="000000" w:themeColor="text1"/>
          <w:szCs w:val="24"/>
          <w:lang w:val="id-ID"/>
        </w:rPr>
        <w:t xml:space="preserve"> </w:t>
      </w:r>
      <w:r w:rsidR="00F90B22" w:rsidRPr="00CA1EF0">
        <w:rPr>
          <w:rFonts w:cs="Times New Roman"/>
          <w:color w:val="000000" w:themeColor="text1"/>
          <w:szCs w:val="24"/>
        </w:rPr>
        <w:t>sehingga</w:t>
      </w:r>
      <w:r w:rsidR="001E3EC3">
        <w:rPr>
          <w:rFonts w:cs="Times New Roman"/>
          <w:color w:val="000000" w:themeColor="text1"/>
          <w:szCs w:val="24"/>
          <w:lang w:val="id-ID"/>
        </w:rPr>
        <w:t xml:space="preserve"> </w:t>
      </w:r>
      <w:r w:rsidR="00F90B22" w:rsidRPr="00CA1EF0">
        <w:rPr>
          <w:rFonts w:cs="Times New Roman"/>
          <w:color w:val="000000" w:themeColor="text1"/>
          <w:szCs w:val="24"/>
        </w:rPr>
        <w:t>memungkinkan</w:t>
      </w:r>
      <w:r w:rsidR="001E3EC3">
        <w:rPr>
          <w:rFonts w:cs="Times New Roman"/>
          <w:color w:val="000000" w:themeColor="text1"/>
          <w:szCs w:val="24"/>
          <w:lang w:val="id-ID"/>
        </w:rPr>
        <w:t xml:space="preserve"> </w:t>
      </w:r>
      <w:r w:rsidR="00F90B22" w:rsidRPr="00CA1EF0">
        <w:rPr>
          <w:rFonts w:cs="Times New Roman"/>
          <w:color w:val="000000" w:themeColor="text1"/>
          <w:szCs w:val="24"/>
        </w:rPr>
        <w:t>pergerakan</w:t>
      </w:r>
      <w:r w:rsidR="001E3EC3">
        <w:rPr>
          <w:rFonts w:cs="Times New Roman"/>
          <w:color w:val="000000" w:themeColor="text1"/>
          <w:szCs w:val="24"/>
          <w:lang w:val="id-ID"/>
        </w:rPr>
        <w:t xml:space="preserve"> </w:t>
      </w:r>
      <w:r w:rsidR="00F90B22" w:rsidRPr="00CA1EF0">
        <w:rPr>
          <w:rFonts w:cs="Times New Roman"/>
          <w:color w:val="000000" w:themeColor="text1"/>
          <w:szCs w:val="24"/>
        </w:rPr>
        <w:t>pada</w:t>
      </w:r>
      <w:r w:rsidR="001E3EC3">
        <w:rPr>
          <w:rFonts w:cs="Times New Roman"/>
          <w:color w:val="000000" w:themeColor="text1"/>
          <w:szCs w:val="24"/>
          <w:lang w:val="id-ID"/>
        </w:rPr>
        <w:t xml:space="preserve"> </w:t>
      </w:r>
      <w:r w:rsidR="00F90B22" w:rsidRPr="00CA1EF0">
        <w:rPr>
          <w:rFonts w:cs="Times New Roman"/>
          <w:color w:val="000000" w:themeColor="text1"/>
          <w:szCs w:val="24"/>
        </w:rPr>
        <w:t>kedua pleura tanpa</w:t>
      </w:r>
      <w:r w:rsidR="001E3EC3">
        <w:rPr>
          <w:rFonts w:cs="Times New Roman"/>
          <w:color w:val="000000" w:themeColor="text1"/>
          <w:szCs w:val="24"/>
          <w:lang w:val="id-ID"/>
        </w:rPr>
        <w:t xml:space="preserve"> </w:t>
      </w:r>
      <w:r w:rsidR="00F90B22" w:rsidRPr="00CA1EF0">
        <w:rPr>
          <w:rFonts w:cs="Times New Roman"/>
          <w:color w:val="000000" w:themeColor="text1"/>
          <w:szCs w:val="24"/>
        </w:rPr>
        <w:t>hambatan</w:t>
      </w:r>
      <w:r w:rsidR="001E3EC3">
        <w:rPr>
          <w:rFonts w:cs="Times New Roman"/>
          <w:color w:val="000000" w:themeColor="text1"/>
          <w:szCs w:val="24"/>
          <w:lang w:val="id-ID"/>
        </w:rPr>
        <w:t xml:space="preserve"> </w:t>
      </w:r>
      <w:r w:rsidR="00F90B22" w:rsidRPr="00CA1EF0">
        <w:rPr>
          <w:rFonts w:cs="Times New Roman"/>
          <w:color w:val="000000" w:themeColor="text1"/>
          <w:szCs w:val="24"/>
        </w:rPr>
        <w:t>selama</w:t>
      </w:r>
      <w:r w:rsidR="001E3EC3">
        <w:rPr>
          <w:rFonts w:cs="Times New Roman"/>
          <w:color w:val="000000" w:themeColor="text1"/>
          <w:szCs w:val="24"/>
          <w:lang w:val="id-ID"/>
        </w:rPr>
        <w:t xml:space="preserve"> </w:t>
      </w:r>
      <w:r w:rsidR="00F90B22" w:rsidRPr="00CA1EF0">
        <w:rPr>
          <w:rFonts w:cs="Times New Roman"/>
          <w:color w:val="000000" w:themeColor="text1"/>
          <w:szCs w:val="24"/>
        </w:rPr>
        <w:t>terjadi proses respirasi.</w:t>
      </w:r>
      <w:r w:rsidR="003B561A">
        <w:rPr>
          <w:rFonts w:cs="Times New Roman"/>
          <w:color w:val="000000" w:themeColor="text1"/>
          <w:szCs w:val="24"/>
        </w:rPr>
        <w:fldChar w:fldCharType="begin" w:fldLock="1"/>
      </w:r>
      <w:r w:rsidR="007A6AF1">
        <w:rPr>
          <w:rFonts w:cs="Times New Roman"/>
          <w:color w:val="000000" w:themeColor="text1"/>
          <w:szCs w:val="24"/>
        </w:rPr>
        <w:instrText>ADDIN CSL_CITATION { "citationItems" : [ { "id" : "ITEM-1", "itemData" : { "edition" : "5", "editor" : [ { "dropping-particle" : "", "family" : "Lippincott Williams &amp; Wilkins", "given" : "", "non-dropping-particle" : "", "parse-names" : false, "suffix" : "" } ], "id" : "ITEM-1", "issued" : { "date-parts" : [ [ "2007" ] ] }, "number-of-pages" : "2-7", "publisher-place" : "Tennesse", "title" : "Light RW ed. Pleural Diseases Anatomy of the pleura", "type" : "book" }, "uris" : [ "http://www.mendeley.com/documents/?uuid=b73be941-becc-4dce-950d-681fb03d9c97", "http://www.mendeley.com/documents/?uuid=b2066e9c-d857-4963-93e1-80e04d2b4ec3", "http://www.mendeley.com/documents/?uuid=6821fa7d-52dc-43a7-b92e-2d6eea5f5192" ] } ], "mendeley" : { "formattedCitation" : "(8)", "plainTextFormattedCitation" : "(8)", "previouslyFormattedCitation" : "(8)" }, "properties" : { "noteIndex" : 0 }, "schema" : "https://github.com/citation-style-language/schema/raw/master/csl-citation.json" }</w:instrText>
      </w:r>
      <w:r w:rsidR="003B561A">
        <w:rPr>
          <w:rFonts w:cs="Times New Roman"/>
          <w:color w:val="000000" w:themeColor="text1"/>
          <w:szCs w:val="24"/>
        </w:rPr>
        <w:fldChar w:fldCharType="separate"/>
      </w:r>
      <w:r w:rsidR="007A6AF1" w:rsidRPr="007A6AF1">
        <w:rPr>
          <w:rFonts w:cs="Times New Roman"/>
          <w:noProof/>
          <w:color w:val="000000" w:themeColor="text1"/>
          <w:szCs w:val="24"/>
        </w:rPr>
        <w:t>(8)</w:t>
      </w:r>
      <w:r w:rsidR="003B561A">
        <w:rPr>
          <w:rFonts w:cs="Times New Roman"/>
          <w:color w:val="000000" w:themeColor="text1"/>
          <w:szCs w:val="24"/>
        </w:rPr>
        <w:fldChar w:fldCharType="end"/>
      </w:r>
      <w:r w:rsidR="001E3EC3">
        <w:rPr>
          <w:rFonts w:cs="Times New Roman"/>
          <w:color w:val="000000" w:themeColor="text1"/>
          <w:szCs w:val="24"/>
          <w:lang w:val="id-ID"/>
        </w:rPr>
        <w:t xml:space="preserve"> </w:t>
      </w:r>
      <w:r w:rsidR="00F90B22" w:rsidRPr="00EF4A4C">
        <w:rPr>
          <w:rFonts w:cs="Times New Roman"/>
          <w:color w:val="000000" w:themeColor="text1"/>
          <w:szCs w:val="24"/>
        </w:rPr>
        <w:t xml:space="preserve">Cairan pleura </w:t>
      </w:r>
      <w:r w:rsidR="00FA1702">
        <w:rPr>
          <w:rFonts w:cs="Times New Roman"/>
          <w:color w:val="000000" w:themeColor="text1"/>
          <w:szCs w:val="24"/>
        </w:rPr>
        <w:t>mengandung 1.500–</w:t>
      </w:r>
      <w:r w:rsidR="00F90B22" w:rsidRPr="00EF4A4C">
        <w:rPr>
          <w:rFonts w:cs="Times New Roman"/>
          <w:color w:val="000000" w:themeColor="text1"/>
          <w:szCs w:val="24"/>
        </w:rPr>
        <w:t>4.500 sel/ mL, terdiri</w:t>
      </w:r>
      <w:r w:rsidR="001E3EC3">
        <w:rPr>
          <w:rFonts w:cs="Times New Roman"/>
          <w:color w:val="000000" w:themeColor="text1"/>
          <w:szCs w:val="24"/>
          <w:lang w:val="id-ID"/>
        </w:rPr>
        <w:t xml:space="preserve"> </w:t>
      </w:r>
      <w:r w:rsidR="00F90B22" w:rsidRPr="00EF4A4C">
        <w:rPr>
          <w:rFonts w:cs="Times New Roman"/>
          <w:color w:val="000000" w:themeColor="text1"/>
          <w:szCs w:val="24"/>
        </w:rPr>
        <w:t>dari</w:t>
      </w:r>
      <w:r w:rsidR="001E3EC3">
        <w:rPr>
          <w:rFonts w:cs="Times New Roman"/>
          <w:color w:val="000000" w:themeColor="text1"/>
          <w:szCs w:val="24"/>
          <w:lang w:val="id-ID"/>
        </w:rPr>
        <w:t xml:space="preserve"> </w:t>
      </w:r>
      <w:r w:rsidR="00F90B22" w:rsidRPr="00EF4A4C">
        <w:rPr>
          <w:rFonts w:cs="Times New Roman"/>
          <w:color w:val="000000" w:themeColor="text1"/>
          <w:szCs w:val="24"/>
        </w:rPr>
        <w:t>makrofag (75%), limfosit (23%), sel</w:t>
      </w:r>
      <w:r w:rsidR="001E3EC3">
        <w:rPr>
          <w:rFonts w:cs="Times New Roman"/>
          <w:color w:val="000000" w:themeColor="text1"/>
          <w:szCs w:val="24"/>
          <w:lang w:val="id-ID"/>
        </w:rPr>
        <w:t xml:space="preserve"> </w:t>
      </w:r>
      <w:r w:rsidR="00F90B22" w:rsidRPr="00EF4A4C">
        <w:rPr>
          <w:rFonts w:cs="Times New Roman"/>
          <w:color w:val="000000" w:themeColor="text1"/>
          <w:szCs w:val="24"/>
        </w:rPr>
        <w:t>darah</w:t>
      </w:r>
      <w:r w:rsidR="001E3EC3">
        <w:rPr>
          <w:rFonts w:cs="Times New Roman"/>
          <w:color w:val="000000" w:themeColor="text1"/>
          <w:szCs w:val="24"/>
          <w:lang w:val="id-ID"/>
        </w:rPr>
        <w:t xml:space="preserve"> </w:t>
      </w:r>
      <w:r w:rsidR="00F90B22" w:rsidRPr="00EF4A4C">
        <w:rPr>
          <w:rFonts w:cs="Times New Roman"/>
          <w:color w:val="000000" w:themeColor="text1"/>
          <w:szCs w:val="24"/>
        </w:rPr>
        <w:t>merah</w:t>
      </w:r>
      <w:r w:rsidR="001E3EC3">
        <w:rPr>
          <w:rFonts w:cs="Times New Roman"/>
          <w:color w:val="000000" w:themeColor="text1"/>
          <w:szCs w:val="24"/>
          <w:lang w:val="id-ID"/>
        </w:rPr>
        <w:t xml:space="preserve"> </w:t>
      </w:r>
      <w:r w:rsidR="00F90B22" w:rsidRPr="00EF4A4C">
        <w:rPr>
          <w:rFonts w:cs="Times New Roman"/>
          <w:color w:val="000000" w:themeColor="text1"/>
          <w:szCs w:val="24"/>
        </w:rPr>
        <w:t>dan</w:t>
      </w:r>
      <w:r w:rsidR="001E3EC3">
        <w:rPr>
          <w:rFonts w:cs="Times New Roman"/>
          <w:color w:val="000000" w:themeColor="text1"/>
          <w:szCs w:val="24"/>
          <w:lang w:val="id-ID"/>
        </w:rPr>
        <w:t xml:space="preserve"> </w:t>
      </w:r>
      <w:r w:rsidR="00F90B22" w:rsidRPr="00EF4A4C">
        <w:rPr>
          <w:rFonts w:cs="Times New Roman"/>
          <w:color w:val="000000" w:themeColor="text1"/>
          <w:szCs w:val="24"/>
        </w:rPr>
        <w:t>mesotel</w:t>
      </w:r>
      <w:r w:rsidR="001E3EC3">
        <w:rPr>
          <w:rFonts w:cs="Times New Roman"/>
          <w:color w:val="000000" w:themeColor="text1"/>
          <w:szCs w:val="24"/>
          <w:lang w:val="id-ID"/>
        </w:rPr>
        <w:t xml:space="preserve"> </w:t>
      </w:r>
      <w:r w:rsidR="00F90B22" w:rsidRPr="00EF4A4C">
        <w:rPr>
          <w:rFonts w:cs="Times New Roman"/>
          <w:color w:val="000000" w:themeColor="text1"/>
          <w:szCs w:val="24"/>
        </w:rPr>
        <w:t>bebas.</w:t>
      </w:r>
      <w:r w:rsidR="003B561A">
        <w:rPr>
          <w:rFonts w:cs="Times New Roman"/>
          <w:color w:val="000000" w:themeColor="text1"/>
          <w:szCs w:val="24"/>
          <w:lang w:val="id-ID"/>
        </w:rPr>
        <w:fldChar w:fldCharType="begin" w:fldLock="1"/>
      </w:r>
      <w:r w:rsidR="007A6AF1">
        <w:rPr>
          <w:rFonts w:cs="Times New Roman"/>
          <w:color w:val="000000" w:themeColor="text1"/>
          <w:szCs w:val="24"/>
          <w:lang w:val="id-ID"/>
        </w:rPr>
        <w:instrText>ADDIN CSL_CITATION { "citationItems" : [ { "id" : "ITEM-1", "itemData" : { "author" : [ { "dropping-particle" : "", "family" : "Zocchi L", "given" : "", "non-dropping-particle" : "", "parse-names" : false, "suffix" : "" } ], "container-title" : "Eur Respir J", "id" : "ITEM-1", "issued" : { "date-parts" : [ [ "2002" ] ] }, "page" : "20-58", "title" : "Physiology and pathophysiology of pleural fluid turnover", "type" : "article-journal" }, "uris" : [ "http://www.mendeley.com/documents/?uuid=b17fb93a-8631-4fb3-9034-b2486a528cf7", "http://www.mendeley.com/documents/?uuid=0dde4905-4d22-4d5d-a461-2f27539ccf34", "http://www.mendeley.com/documents/?uuid=f8df4d68-c804-423d-9486-abdb3d723550" ] } ], "mendeley" : { "formattedCitation" : "(9)", "plainTextFormattedCitation" : "(9)", "previouslyFormattedCitation" : "(9)" }, "properties" : { "noteIndex" : 0 }, "schema" : "https://github.com/citation-style-language/schema/raw/master/csl-citation.json" }</w:instrText>
      </w:r>
      <w:r w:rsidR="003B561A">
        <w:rPr>
          <w:rFonts w:cs="Times New Roman"/>
          <w:color w:val="000000" w:themeColor="text1"/>
          <w:szCs w:val="24"/>
          <w:lang w:val="id-ID"/>
        </w:rPr>
        <w:fldChar w:fldCharType="separate"/>
      </w:r>
      <w:r w:rsidR="007A6AF1" w:rsidRPr="007A6AF1">
        <w:rPr>
          <w:rFonts w:cs="Times New Roman"/>
          <w:noProof/>
          <w:color w:val="000000" w:themeColor="text1"/>
          <w:szCs w:val="24"/>
          <w:lang w:val="id-ID"/>
        </w:rPr>
        <w:t>(9)</w:t>
      </w:r>
      <w:r w:rsidR="003B561A">
        <w:rPr>
          <w:rFonts w:cs="Times New Roman"/>
          <w:color w:val="000000" w:themeColor="text1"/>
          <w:szCs w:val="24"/>
          <w:lang w:val="id-ID"/>
        </w:rPr>
        <w:fldChar w:fldCharType="end"/>
      </w:r>
    </w:p>
    <w:p w:rsidR="00AF222B" w:rsidRDefault="00F90B22" w:rsidP="00F01B96">
      <w:pPr>
        <w:spacing w:after="0" w:line="240" w:lineRule="auto"/>
        <w:ind w:firstLine="426"/>
        <w:jc w:val="both"/>
        <w:rPr>
          <w:rFonts w:ascii="Times New Roman" w:hAnsi="Times New Roman" w:cs="Times New Roman"/>
          <w:color w:val="000000" w:themeColor="text1"/>
          <w:sz w:val="24"/>
          <w:szCs w:val="24"/>
        </w:rPr>
      </w:pPr>
      <w:r w:rsidRPr="00F90B22">
        <w:rPr>
          <w:rFonts w:ascii="Times New Roman" w:hAnsi="Times New Roman" w:cs="Times New Roman"/>
          <w:color w:val="000000" w:themeColor="text1"/>
          <w:sz w:val="24"/>
          <w:szCs w:val="24"/>
        </w:rPr>
        <w:lastRenderedPageBreak/>
        <w:t>Adanya pergerakan cairan dari pleura parietal</w:t>
      </w:r>
      <w:r w:rsidR="00186F23">
        <w:rPr>
          <w:rFonts w:ascii="Times New Roman" w:hAnsi="Times New Roman" w:cs="Times New Roman"/>
          <w:color w:val="000000" w:themeColor="text1"/>
          <w:sz w:val="24"/>
          <w:szCs w:val="24"/>
        </w:rPr>
        <w:t xml:space="preserve"> </w:t>
      </w:r>
      <w:r w:rsidRPr="00F90B22">
        <w:rPr>
          <w:rFonts w:ascii="Times New Roman" w:hAnsi="Times New Roman" w:cs="Times New Roman"/>
          <w:color w:val="000000" w:themeColor="text1"/>
          <w:sz w:val="24"/>
          <w:szCs w:val="24"/>
        </w:rPr>
        <w:t xml:space="preserve">menuju ke </w:t>
      </w:r>
      <w:r w:rsidRPr="00FA1702">
        <w:rPr>
          <w:rFonts w:ascii="Times New Roman" w:hAnsi="Times New Roman" w:cs="Times New Roman"/>
          <w:color w:val="000000" w:themeColor="text1"/>
          <w:sz w:val="24"/>
          <w:szCs w:val="24"/>
        </w:rPr>
        <w:t>pleura</w:t>
      </w:r>
      <w:r w:rsidR="00FA1702">
        <w:rPr>
          <w:rFonts w:ascii="Times New Roman" w:hAnsi="Times New Roman" w:cs="Times New Roman"/>
          <w:color w:val="000000" w:themeColor="text1"/>
          <w:sz w:val="24"/>
          <w:szCs w:val="24"/>
        </w:rPr>
        <w:t xml:space="preserve"> </w:t>
      </w:r>
      <w:r w:rsidRPr="00FA1702">
        <w:rPr>
          <w:rFonts w:ascii="Times New Roman" w:hAnsi="Times New Roman" w:cs="Times New Roman"/>
          <w:color w:val="000000" w:themeColor="text1"/>
          <w:sz w:val="24"/>
          <w:szCs w:val="24"/>
        </w:rPr>
        <w:t>viseral</w:t>
      </w:r>
      <w:r w:rsidRPr="00F90B22">
        <w:rPr>
          <w:rFonts w:ascii="Times New Roman" w:hAnsi="Times New Roman" w:cs="Times New Roman"/>
          <w:color w:val="000000" w:themeColor="text1"/>
          <w:sz w:val="24"/>
          <w:szCs w:val="24"/>
        </w:rPr>
        <w:t xml:space="preserve"> dapat terjadi karena adanya perbedaan tekanan hidrostatik dan tekanan osmotik koloid plasma.</w:t>
      </w:r>
      <w:r w:rsidR="003B561A" w:rsidRPr="00F90B22">
        <w:rPr>
          <w:rFonts w:ascii="Times New Roman" w:hAnsi="Times New Roman" w:cs="Times New Roman"/>
          <w:color w:val="000000" w:themeColor="text1"/>
          <w:sz w:val="24"/>
          <w:szCs w:val="24"/>
        </w:rPr>
        <w:fldChar w:fldCharType="begin" w:fldLock="1"/>
      </w:r>
      <w:r w:rsidR="007A6AF1">
        <w:rPr>
          <w:rFonts w:ascii="Times New Roman" w:hAnsi="Times New Roman" w:cs="Times New Roman"/>
          <w:color w:val="000000" w:themeColor="text1"/>
          <w:sz w:val="24"/>
          <w:szCs w:val="24"/>
        </w:rPr>
        <w:instrText>ADDIN CSL_CITATION { "citationItems" : [ { "id" : "ITEM-1", "itemData" : { "author" : [ { "dropping-particle" : "", "family" : "Lai-Fook SJ", "given" : "", "non-dropping-particle" : "", "parse-names" : false, "suffix" : "" } ], "container-title" : "Physiol Rev", "id" : "ITEM-1", "issued" : { "date-parts" : [ [ "2004" ] ] }, "page" : "385\u2013410", "title" : "Pleural mechanics and fluid exchange.", "type" : "article-journal" }, "uris" : [ "http://www.mendeley.com/documents/?uuid=7d1f4634-741f-4e1a-b647-3b8094da3ec0", "http://www.mendeley.com/documents/?uuid=474ec37d-6f4d-4c42-a39e-16d3dcb26fd8", "http://www.mendeley.com/documents/?uuid=3ea3db23-12a3-4ce6-8a5b-d0fb58815f6a" ] } ], "mendeley" : { "formattedCitation" : "(10)", "plainTextFormattedCitation" : "(10)", "previouslyFormattedCitation" : "(10)" }, "properties" : { "noteIndex" : 0 }, "schema" : "https://github.com/citation-style-language/schema/raw/master/csl-citation.json" }</w:instrText>
      </w:r>
      <w:r w:rsidR="003B561A" w:rsidRPr="00F90B22">
        <w:rPr>
          <w:rFonts w:ascii="Times New Roman" w:hAnsi="Times New Roman" w:cs="Times New Roman"/>
          <w:color w:val="000000" w:themeColor="text1"/>
          <w:sz w:val="24"/>
          <w:szCs w:val="24"/>
        </w:rPr>
        <w:fldChar w:fldCharType="separate"/>
      </w:r>
      <w:r w:rsidR="007A6AF1" w:rsidRPr="007A6AF1">
        <w:rPr>
          <w:rFonts w:ascii="Times New Roman" w:hAnsi="Times New Roman" w:cs="Times New Roman"/>
          <w:noProof/>
          <w:color w:val="000000" w:themeColor="text1"/>
          <w:sz w:val="24"/>
          <w:szCs w:val="24"/>
        </w:rPr>
        <w:t>(10)</w:t>
      </w:r>
      <w:r w:rsidR="003B561A" w:rsidRPr="00F90B22">
        <w:rPr>
          <w:rFonts w:ascii="Times New Roman" w:hAnsi="Times New Roman" w:cs="Times New Roman"/>
          <w:color w:val="000000" w:themeColor="text1"/>
          <w:sz w:val="24"/>
          <w:szCs w:val="24"/>
        </w:rPr>
        <w:fldChar w:fldCharType="end"/>
      </w:r>
      <w:r w:rsidRPr="00F90B22">
        <w:rPr>
          <w:rFonts w:ascii="Times New Roman" w:hAnsi="Times New Roman" w:cs="Times New Roman"/>
          <w:color w:val="000000" w:themeColor="text1"/>
          <w:sz w:val="24"/>
          <w:szCs w:val="24"/>
        </w:rPr>
        <w:t xml:space="preserve"> Cairan yang terbanyak direabsopsi</w:t>
      </w:r>
      <w:r w:rsidR="00FA1702">
        <w:rPr>
          <w:rFonts w:ascii="Times New Roman" w:hAnsi="Times New Roman" w:cs="Times New Roman"/>
          <w:color w:val="000000" w:themeColor="text1"/>
          <w:sz w:val="24"/>
          <w:szCs w:val="24"/>
        </w:rPr>
        <w:t xml:space="preserve"> oleh sistem limfatik dan </w:t>
      </w:r>
      <w:r w:rsidRPr="00F90B22">
        <w:rPr>
          <w:rFonts w:ascii="Times New Roman" w:hAnsi="Times New Roman" w:cs="Times New Roman"/>
          <w:color w:val="000000" w:themeColor="text1"/>
          <w:sz w:val="24"/>
          <w:szCs w:val="24"/>
        </w:rPr>
        <w:lastRenderedPageBreak/>
        <w:t>sebagian kecil direabsosps</w:t>
      </w:r>
      <w:r>
        <w:rPr>
          <w:rFonts w:ascii="Times New Roman" w:hAnsi="Times New Roman" w:cs="Times New Roman"/>
          <w:color w:val="000000" w:themeColor="text1"/>
          <w:sz w:val="24"/>
          <w:szCs w:val="24"/>
        </w:rPr>
        <w:t xml:space="preserve">i oleh sistem kapiler pulmonar. Normalnya, rongga pleura </w:t>
      </w:r>
      <w:r w:rsidRPr="00F90B22">
        <w:rPr>
          <w:rFonts w:ascii="Times New Roman" w:hAnsi="Times New Roman" w:cs="Times New Roman"/>
          <w:color w:val="000000" w:themeColor="text1"/>
          <w:sz w:val="24"/>
          <w:szCs w:val="24"/>
        </w:rPr>
        <w:t xml:space="preserve">hanya </w:t>
      </w:r>
      <w:r>
        <w:rPr>
          <w:rFonts w:ascii="Times New Roman" w:hAnsi="Times New Roman" w:cs="Times New Roman"/>
          <w:color w:val="000000" w:themeColor="text1"/>
          <w:sz w:val="24"/>
          <w:szCs w:val="24"/>
        </w:rPr>
        <w:t>memiliki</w:t>
      </w:r>
      <w:r w:rsidR="00FA1702">
        <w:rPr>
          <w:rFonts w:ascii="Times New Roman" w:hAnsi="Times New Roman" w:cs="Times New Roman"/>
          <w:color w:val="000000" w:themeColor="text1"/>
          <w:sz w:val="24"/>
          <w:szCs w:val="24"/>
        </w:rPr>
        <w:t xml:space="preserve"> sekitar 10–20 </w:t>
      </w:r>
      <w:r w:rsidR="00D6333E">
        <w:rPr>
          <w:rFonts w:ascii="Times New Roman" w:hAnsi="Times New Roman" w:cs="Times New Roman"/>
          <w:color w:val="000000" w:themeColor="text1"/>
          <w:sz w:val="24"/>
          <w:szCs w:val="24"/>
        </w:rPr>
        <w:t xml:space="preserve">cc </w:t>
      </w:r>
      <w:r w:rsidRPr="00F90B22">
        <w:rPr>
          <w:rFonts w:ascii="Times New Roman" w:hAnsi="Times New Roman" w:cs="Times New Roman"/>
          <w:color w:val="000000" w:themeColor="text1"/>
          <w:sz w:val="24"/>
          <w:szCs w:val="24"/>
        </w:rPr>
        <w:t>cairan yang merupakan lapisan tipis serosa yang selalu bergerak secara teratur.</w:t>
      </w:r>
      <w:r w:rsidRPr="003F28E8">
        <w:rPr>
          <w:rFonts w:ascii="Times New Roman" w:hAnsi="Times New Roman" w:cs="Times New Roman"/>
          <w:color w:val="000000" w:themeColor="text1"/>
          <w:sz w:val="24"/>
          <w:szCs w:val="24"/>
        </w:rPr>
        <w:t xml:space="preserve"> Cairan tersebut berfungsi sebagai pelumas dari permukaan pleura, untuk menghinda</w:t>
      </w:r>
      <w:r w:rsidR="00FA1702">
        <w:rPr>
          <w:rFonts w:ascii="Times New Roman" w:hAnsi="Times New Roman" w:cs="Times New Roman"/>
          <w:color w:val="000000" w:themeColor="text1"/>
          <w:sz w:val="24"/>
          <w:szCs w:val="24"/>
        </w:rPr>
        <w:t>ri adanya gesekan antara paru–</w:t>
      </w:r>
      <w:r w:rsidRPr="003F28E8">
        <w:rPr>
          <w:rFonts w:ascii="Times New Roman" w:hAnsi="Times New Roman" w:cs="Times New Roman"/>
          <w:color w:val="000000" w:themeColor="text1"/>
          <w:sz w:val="24"/>
          <w:szCs w:val="24"/>
        </w:rPr>
        <w:t>paru dengan dinding dada disaat ada gerakan</w:t>
      </w:r>
      <w:r w:rsidR="00C128C2">
        <w:rPr>
          <w:rFonts w:ascii="Times New Roman" w:hAnsi="Times New Roman" w:cs="Times New Roman"/>
          <w:color w:val="000000" w:themeColor="text1"/>
          <w:sz w:val="24"/>
          <w:szCs w:val="24"/>
        </w:rPr>
        <w:t xml:space="preserve"> yang ditimbulkan saat </w:t>
      </w:r>
      <w:r w:rsidR="00B34CAB">
        <w:rPr>
          <w:rFonts w:ascii="Times New Roman" w:hAnsi="Times New Roman" w:cs="Times New Roman"/>
          <w:noProof/>
          <w:sz w:val="24"/>
          <w:szCs w:val="24"/>
          <w:lang w:val="en-US" w:eastAsia="zh-TW"/>
        </w:rPr>
        <w:pict>
          <v:shape id="_x0000_s1028" type="#_x0000_t202" style="position:absolute;left:0;text-align:left;margin-left:61.55pt;margin-top:331.2pt;width:379.9pt;height:293.4pt;z-index:251664384;mso-position-horizontal-relative:text;mso-position-vertical-relative:text;mso-width-relative:margin;mso-height-relative:margin" stroked="f">
            <v:textbox>
              <w:txbxContent>
                <w:p w:rsidR="00CC72E0" w:rsidRDefault="00CC72E0">
                  <w:pPr>
                    <w:rPr>
                      <w:rFonts w:ascii="Times New Roman" w:hAnsi="Times New Roman" w:cs="Times New Roman"/>
                      <w:noProof/>
                      <w:sz w:val="24"/>
                      <w:szCs w:val="24"/>
                      <w:lang w:eastAsia="id-ID"/>
                    </w:rPr>
                  </w:pPr>
                  <w:r w:rsidRPr="00CC72E0">
                    <w:rPr>
                      <w:noProof/>
                      <w:lang w:val="en-US"/>
                    </w:rPr>
                    <w:drawing>
                      <wp:inline distT="0" distB="0" distL="0" distR="0">
                        <wp:extent cx="2085975" cy="2911226"/>
                        <wp:effectExtent l="19050" t="0" r="9525"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osisi pasien longitudinal.png"/>
                                <pic:cNvPicPr/>
                              </pic:nvPicPr>
                              <pic:blipFill>
                                <a:blip r:embed="rId12">
                                  <a:extLst>
                                    <a:ext uri="{28A0092B-C50C-407E-A947-70E740481C1C}">
                                      <a14:useLocalDpi xmlns:a14="http://schemas.microsoft.com/office/drawing/2010/main" val="0"/>
                                    </a:ext>
                                  </a:extLst>
                                </a:blip>
                                <a:stretch>
                                  <a:fillRect/>
                                </a:stretch>
                              </pic:blipFill>
                              <pic:spPr>
                                <a:xfrm>
                                  <a:off x="0" y="0"/>
                                  <a:ext cx="2111268" cy="2946526"/>
                                </a:xfrm>
                                <a:prstGeom prst="rect">
                                  <a:avLst/>
                                </a:prstGeom>
                              </pic:spPr>
                            </pic:pic>
                          </a:graphicData>
                        </a:graphic>
                      </wp:inline>
                    </w:drawing>
                  </w:r>
                  <w:r w:rsidRPr="00CC72E0">
                    <w:rPr>
                      <w:rFonts w:ascii="Times New Roman" w:hAnsi="Times New Roman" w:cs="Times New Roman"/>
                      <w:noProof/>
                      <w:sz w:val="24"/>
                      <w:szCs w:val="24"/>
                      <w:lang w:eastAsia="id-ID"/>
                    </w:rPr>
                    <w:t xml:space="preserve"> </w:t>
                  </w:r>
                  <w:r w:rsidRPr="00CC72E0">
                    <w:rPr>
                      <w:noProof/>
                      <w:lang w:val="en-US"/>
                    </w:rPr>
                    <w:drawing>
                      <wp:inline distT="0" distB="0" distL="0" distR="0">
                        <wp:extent cx="1962150" cy="2952750"/>
                        <wp:effectExtent l="1905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sisi pasien transversal.png"/>
                                <pic:cNvPicPr/>
                              </pic:nvPicPr>
                              <pic:blipFill rotWithShape="1">
                                <a:blip r:embed="rId13">
                                  <a:extLst>
                                    <a:ext uri="{28A0092B-C50C-407E-A947-70E740481C1C}">
                                      <a14:useLocalDpi xmlns:a14="http://schemas.microsoft.com/office/drawing/2010/main" val="0"/>
                                    </a:ext>
                                  </a:extLst>
                                </a:blip>
                                <a:srcRect t="-1136" b="1420"/>
                                <a:stretch/>
                              </pic:blipFill>
                              <pic:spPr bwMode="auto">
                                <a:xfrm>
                                  <a:off x="0" y="0"/>
                                  <a:ext cx="1987649" cy="2991122"/>
                                </a:xfrm>
                                <a:prstGeom prst="rect">
                                  <a:avLst/>
                                </a:prstGeom>
                                <a:ln>
                                  <a:noFill/>
                                </a:ln>
                                <a:extLst>
                                  <a:ext uri="{53640926-AAD7-44D8-BBD7-CCE9431645EC}">
                                    <a14:shadowObscured xmlns:a14="http://schemas.microsoft.com/office/drawing/2010/main"/>
                                  </a:ext>
                                </a:extLst>
                              </pic:spPr>
                            </pic:pic>
                          </a:graphicData>
                        </a:graphic>
                      </wp:inline>
                    </w:drawing>
                  </w:r>
                </w:p>
                <w:p w:rsidR="00CC72E0" w:rsidRDefault="00CC72E0">
                  <w:pPr>
                    <w:rPr>
                      <w:rFonts w:ascii="Times New Roman" w:hAnsi="Times New Roman" w:cs="Times New Roman"/>
                      <w:noProof/>
                      <w:sz w:val="24"/>
                      <w:szCs w:val="24"/>
                      <w:lang w:eastAsia="id-ID"/>
                    </w:rPr>
                  </w:pPr>
                  <w:r w:rsidRPr="001A0A65">
                    <w:rPr>
                      <w:rFonts w:ascii="Times New Roman" w:hAnsi="Times New Roman" w:cs="Times New Roman"/>
                      <w:b/>
                      <w:sz w:val="24"/>
                      <w:szCs w:val="24"/>
                    </w:rPr>
                    <w:t>Gambar</w:t>
                  </w:r>
                  <w:r>
                    <w:rPr>
                      <w:rFonts w:ascii="Times New Roman" w:hAnsi="Times New Roman" w:cs="Times New Roman"/>
                      <w:b/>
                      <w:sz w:val="24"/>
                      <w:szCs w:val="24"/>
                    </w:rPr>
                    <w:t xml:space="preserve"> 3 </w:t>
                  </w:r>
                  <w:r>
                    <w:rPr>
                      <w:rFonts w:ascii="Times New Roman" w:hAnsi="Times New Roman" w:cs="Times New Roman"/>
                      <w:sz w:val="24"/>
                      <w:szCs w:val="24"/>
                    </w:rPr>
                    <w:t>Posisi Transduser longitudinal dan Transversal</w:t>
                  </w:r>
                  <w:r w:rsidR="003B561A">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"ISBN" : "9783540724278", "author" : [ { "dropping-particle" : "", "family" : "Springer Berlin Heidelberg", "given" : "", "non-dropping-particle" : "", "parse-names" : false, "suffix" : "" } ], "edition" : "second", "editor" : [ { "dropping-particle" : "", "family" : "Gebhard Mathis", "given" : "", "non-dropping-particle" : "", "parse-names" : false, "suffix" : "" } ], "id" : "ITEM-1", "issued" : { "date-parts" : [ [ "2008" ] ] }, "publisher-place" : "New York", "title" : "Chest Sonography", "type" : "book" }, "uris" : [ "http://www.mendeley.com/documents/?uuid=7b9549c1-0652-4e44-b7f1-fa064e6ad9dc", "http://www.mendeley.com/documents/?uuid=f007baca-9023-4715-9422-53addaae04d6" ] } ], "mendeley" : { "formattedCitation" : "(7)", "plainTextFormattedCitation" : "(7)", "previouslyFormattedCitation" : "(7)" }, "properties" : { "noteIndex" : 0 }, "schema" : "https://github.com/citation-style-language/schema/raw/master/csl-citation.json" }</w:instrText>
                  </w:r>
                  <w:r w:rsidR="003B561A">
                    <w:rPr>
                      <w:rFonts w:ascii="Times New Roman" w:hAnsi="Times New Roman" w:cs="Times New Roman"/>
                      <w:sz w:val="24"/>
                      <w:szCs w:val="24"/>
                    </w:rPr>
                    <w:fldChar w:fldCharType="separate"/>
                  </w:r>
                  <w:r w:rsidRPr="007A6AF1">
                    <w:rPr>
                      <w:rFonts w:ascii="Times New Roman" w:hAnsi="Times New Roman" w:cs="Times New Roman"/>
                      <w:noProof/>
                      <w:sz w:val="24"/>
                      <w:szCs w:val="24"/>
                    </w:rPr>
                    <w:t>(7)</w:t>
                  </w:r>
                  <w:r w:rsidR="003B561A">
                    <w:rPr>
                      <w:rFonts w:ascii="Times New Roman" w:hAnsi="Times New Roman" w:cs="Times New Roman"/>
                      <w:sz w:val="24"/>
                      <w:szCs w:val="24"/>
                    </w:rPr>
                    <w:fldChar w:fldCharType="end"/>
                  </w:r>
                </w:p>
                <w:p w:rsidR="00CC72E0" w:rsidRDefault="00CC72E0"/>
              </w:txbxContent>
            </v:textbox>
            <w10:wrap type="topAndBottom"/>
          </v:shape>
        </w:pict>
      </w:r>
      <w:r w:rsidR="00B34CAB">
        <w:rPr>
          <w:rFonts w:ascii="Times New Roman" w:hAnsi="Times New Roman" w:cs="Times New Roman"/>
          <w:noProof/>
          <w:color w:val="000000" w:themeColor="text1"/>
          <w:sz w:val="24"/>
          <w:szCs w:val="24"/>
          <w:lang w:val="en-US" w:eastAsia="zh-TW"/>
        </w:rPr>
        <w:pict>
          <v:shape id="_x0000_s1027" type="#_x0000_t202" style="position:absolute;left:0;text-align:left;margin-left:-13.8pt;margin-top:5.7pt;width:236.25pt;height:238.5pt;z-index:251662336;mso-position-horizontal-relative:text;mso-position-vertical-relative:text;mso-width-relative:margin;mso-height-relative:margin" stroked="f">
            <v:textbox>
              <w:txbxContent>
                <w:p w:rsidR="00CC72E0" w:rsidRDefault="00CC72E0">
                  <w:r w:rsidRPr="00CC72E0">
                    <w:rPr>
                      <w:noProof/>
                      <w:lang w:val="en-US"/>
                    </w:rPr>
                    <w:drawing>
                      <wp:inline distT="0" distB="0" distL="0" distR="0">
                        <wp:extent cx="3057525" cy="2153496"/>
                        <wp:effectExtent l="0" t="0" r="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ff.png"/>
                                <pic:cNvPicPr/>
                              </pic:nvPicPr>
                              <pic:blipFill>
                                <a:blip r:embed="rId14">
                                  <a:extLst>
                                    <a:ext uri="{28A0092B-C50C-407E-A947-70E740481C1C}">
                                      <a14:useLocalDpi xmlns:a14="http://schemas.microsoft.com/office/drawing/2010/main" val="0"/>
                                    </a:ext>
                                  </a:extLst>
                                </a:blip>
                                <a:stretch>
                                  <a:fillRect/>
                                </a:stretch>
                              </pic:blipFill>
                              <pic:spPr>
                                <a:xfrm>
                                  <a:off x="0" y="0"/>
                                  <a:ext cx="3082712" cy="2171236"/>
                                </a:xfrm>
                                <a:prstGeom prst="rect">
                                  <a:avLst/>
                                </a:prstGeom>
                              </pic:spPr>
                            </pic:pic>
                          </a:graphicData>
                        </a:graphic>
                      </wp:inline>
                    </w:drawing>
                  </w:r>
                </w:p>
                <w:p w:rsidR="00CC72E0" w:rsidRPr="00F01B96" w:rsidRDefault="00CC72E0" w:rsidP="00CC72E0">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Gambar 2 </w:t>
                  </w:r>
                  <w:r>
                    <w:rPr>
                      <w:rFonts w:ascii="Times New Roman" w:hAnsi="Times New Roman" w:cs="Times New Roman"/>
                      <w:color w:val="000000" w:themeColor="text1"/>
                      <w:sz w:val="24"/>
                      <w:szCs w:val="24"/>
                    </w:rPr>
                    <w:t>Efusi pleura dengan adanya septum yang tebal</w:t>
                  </w:r>
                  <w:r w:rsidR="003B561A">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 "citationItems" : [ { "id" : "ITEM-1", "itemData" : { "ISBN" : "9783540724278", "author" : [ { "dropping-particle" : "", "family" : "Springer Berlin Heidelberg", "given" : "", "non-dropping-particle" : "", "parse-names" : false, "suffix" : "" } ], "edition" : "second", "editor" : [ { "dropping-particle" : "", "family" : "Gebhard Mathis", "given" : "", "non-dropping-particle" : "", "parse-names" : false, "suffix" : "" } ], "id" : "ITEM-1", "issued" : { "date-parts" : [ [ "2008" ] ] }, "publisher-place" : "New York", "title" : "Chest Sonography", "type" : "book" }, "uris" : [ "http://www.mendeley.com/documents/?uuid=7b9549c1-0652-4e44-b7f1-fa064e6ad9dc", "http://www.mendeley.com/documents/?uuid=f007baca-9023-4715-9422-53addaae04d6" ] } ], "mendeley" : { "formattedCitation" : "(7)", "plainTextFormattedCitation" : "(7)", "previouslyFormattedCitation" : "(7)" }, "properties" : { "noteIndex" : 0 }, "schema" : "https://github.com/citation-style-language/schema/raw/master/csl-citation.json" }</w:instrText>
                  </w:r>
                  <w:r w:rsidR="003B561A">
                    <w:rPr>
                      <w:rFonts w:ascii="Times New Roman" w:hAnsi="Times New Roman" w:cs="Times New Roman"/>
                      <w:color w:val="000000" w:themeColor="text1"/>
                      <w:sz w:val="24"/>
                      <w:szCs w:val="24"/>
                    </w:rPr>
                    <w:fldChar w:fldCharType="separate"/>
                  </w:r>
                  <w:r w:rsidRPr="007A6AF1">
                    <w:rPr>
                      <w:rFonts w:ascii="Times New Roman" w:hAnsi="Times New Roman" w:cs="Times New Roman"/>
                      <w:noProof/>
                      <w:color w:val="000000" w:themeColor="text1"/>
                      <w:sz w:val="24"/>
                      <w:szCs w:val="24"/>
                    </w:rPr>
                    <w:t>(7)</w:t>
                  </w:r>
                  <w:r w:rsidR="003B561A">
                    <w:rPr>
                      <w:rFonts w:ascii="Times New Roman" w:hAnsi="Times New Roman" w:cs="Times New Roman"/>
                      <w:color w:val="000000" w:themeColor="text1"/>
                      <w:sz w:val="24"/>
                      <w:szCs w:val="24"/>
                    </w:rPr>
                    <w:fldChar w:fldCharType="end"/>
                  </w:r>
                </w:p>
                <w:p w:rsidR="00CC72E0" w:rsidRDefault="00CC72E0"/>
              </w:txbxContent>
            </v:textbox>
            <w10:wrap type="topAndBottom"/>
          </v:shape>
        </w:pict>
      </w:r>
      <w:r w:rsidR="00C128C2">
        <w:rPr>
          <w:rFonts w:ascii="Times New Roman" w:hAnsi="Times New Roman" w:cs="Times New Roman"/>
          <w:color w:val="000000" w:themeColor="text1"/>
          <w:sz w:val="24"/>
          <w:szCs w:val="24"/>
        </w:rPr>
        <w:t>bernafas.</w:t>
      </w:r>
      <w:r w:rsidR="003B561A">
        <w:rPr>
          <w:rFonts w:ascii="Times New Roman" w:hAnsi="Times New Roman" w:cs="Times New Roman"/>
          <w:color w:val="000000" w:themeColor="text1"/>
          <w:sz w:val="24"/>
          <w:szCs w:val="24"/>
        </w:rPr>
        <w:fldChar w:fldCharType="begin" w:fldLock="1"/>
      </w:r>
      <w:r w:rsidR="007A6AF1">
        <w:rPr>
          <w:rFonts w:ascii="Times New Roman" w:hAnsi="Times New Roman" w:cs="Times New Roman"/>
          <w:color w:val="000000" w:themeColor="text1"/>
          <w:sz w:val="24"/>
          <w:szCs w:val="24"/>
        </w:rPr>
        <w:instrText>ADDIN CSL_CITATION { "citationItems" : [ { "id" : "ITEM-1", "itemData" : { "author" : [ { "dropping-particle" : "", "family" : "Am J Respir Crit Care Med", "given" : "", "non-dropping-particle" : "", "parse-names" : false, "suffix" : "" } ], "editor" : [ { "dropping-particle" : "", "family" : "American Thoracic Society", "given" : "", "non-dropping-particle" : "", "parse-names" : false, "suffix" : "" } ], "id" : "ITEM-1", "issued" : { "date-parts" : [ [ "2000" ] ] }, "number-of-pages" : "162", "title" : "Management of malignant pleural effusions", "type" : "book" }, "uris" : [ "http://www.mendeley.com/documents/?uuid=64db59c9-228c-4d09-a43a-45e633c97b8f", "http://www.mendeley.com/documents/?uuid=e79978eb-3972-4bed-a1c3-f6d8121e1935" ] } ], "mendeley" : { "formattedCitation" : "(11)", "plainTextFormattedCitation" : "(11)", "previouslyFormattedCitation" : "(11)" }, "properties" : { "noteIndex" : 0 }, "schema" : "https://github.com/citation-style-language/schema/raw/master/csl-citation.json" }</w:instrText>
      </w:r>
      <w:r w:rsidR="003B561A">
        <w:rPr>
          <w:rFonts w:ascii="Times New Roman" w:hAnsi="Times New Roman" w:cs="Times New Roman"/>
          <w:color w:val="000000" w:themeColor="text1"/>
          <w:sz w:val="24"/>
          <w:szCs w:val="24"/>
        </w:rPr>
        <w:fldChar w:fldCharType="separate"/>
      </w:r>
      <w:r w:rsidR="007A6AF1" w:rsidRPr="007A6AF1">
        <w:rPr>
          <w:rFonts w:ascii="Times New Roman" w:hAnsi="Times New Roman" w:cs="Times New Roman"/>
          <w:noProof/>
          <w:color w:val="000000" w:themeColor="text1"/>
          <w:sz w:val="24"/>
          <w:szCs w:val="24"/>
        </w:rPr>
        <w:t>(11)</w:t>
      </w:r>
      <w:r w:rsidR="003B561A">
        <w:rPr>
          <w:rFonts w:ascii="Times New Roman" w:hAnsi="Times New Roman" w:cs="Times New Roman"/>
          <w:color w:val="000000" w:themeColor="text1"/>
          <w:sz w:val="24"/>
          <w:szCs w:val="24"/>
        </w:rPr>
        <w:fldChar w:fldCharType="end"/>
      </w:r>
      <w:r w:rsidR="003B561A">
        <w:rPr>
          <w:rFonts w:ascii="Times New Roman" w:hAnsi="Times New Roman" w:cs="Times New Roman"/>
          <w:color w:val="000000" w:themeColor="text1"/>
          <w:sz w:val="24"/>
          <w:szCs w:val="24"/>
        </w:rPr>
        <w:fldChar w:fldCharType="begin" w:fldLock="1"/>
      </w:r>
      <w:r w:rsidR="007A6AF1">
        <w:rPr>
          <w:rFonts w:ascii="Times New Roman" w:hAnsi="Times New Roman" w:cs="Times New Roman"/>
          <w:color w:val="000000" w:themeColor="text1"/>
          <w:sz w:val="24"/>
          <w:szCs w:val="24"/>
        </w:rPr>
        <w:instrText>ADDIN CSL_CITATION { "citationItems" : [ { "id" : "ITEM-1", "itemData" : { "author" : [ { "dropping-particle" : "", "family" : "Perhimpunan Dokter Paru Indonesia", "given" : "", "non-dropping-particle" : "", "parse-names" : false, "suffix" : "" } ], "container-title" : "Pedoman diagnosis dan penatalaksanaan di Indonesia", "id" : "ITEM-1", "issued" : { "date-parts" : [ [ "2001" ] ] }, "title" : "Kanker paru ( kanker paru karsino bukan sel kecil). . Perhimpunan Dokter Paru Indonesia", "type" : "article-journal" }, "uris" : [ "http://www.mendeley.com/documents/?uuid=3e0235b9-b3eb-4db1-8636-d8da09763156", "http://www.mendeley.com/documents/?uuid=9d704de7-68b9-49fd-ac13-ff17659fa3bb" ] } ], "mendeley" : { "formattedCitation" : "(12)", "plainTextFormattedCitation" : "(12)", "previouslyFormattedCitation" : "(12)" }, "properties" : { "noteIndex" : 0 }, "schema" : "https://github.com/citation-style-language/schema/raw/master/csl-citation.json" }</w:instrText>
      </w:r>
      <w:r w:rsidR="003B561A">
        <w:rPr>
          <w:rFonts w:ascii="Times New Roman" w:hAnsi="Times New Roman" w:cs="Times New Roman"/>
          <w:color w:val="000000" w:themeColor="text1"/>
          <w:sz w:val="24"/>
          <w:szCs w:val="24"/>
        </w:rPr>
        <w:fldChar w:fldCharType="separate"/>
      </w:r>
      <w:r w:rsidR="007A6AF1" w:rsidRPr="007A6AF1">
        <w:rPr>
          <w:rFonts w:ascii="Times New Roman" w:hAnsi="Times New Roman" w:cs="Times New Roman"/>
          <w:noProof/>
          <w:color w:val="000000" w:themeColor="text1"/>
          <w:sz w:val="24"/>
          <w:szCs w:val="24"/>
        </w:rPr>
        <w:t>(12)</w:t>
      </w:r>
      <w:r w:rsidR="003B561A">
        <w:rPr>
          <w:rFonts w:ascii="Times New Roman" w:hAnsi="Times New Roman" w:cs="Times New Roman"/>
          <w:color w:val="000000" w:themeColor="text1"/>
          <w:sz w:val="24"/>
          <w:szCs w:val="24"/>
        </w:rPr>
        <w:fldChar w:fldCharType="end"/>
      </w:r>
      <w:r w:rsidRPr="003F28E8">
        <w:rPr>
          <w:rFonts w:ascii="Times New Roman" w:hAnsi="Times New Roman" w:cs="Times New Roman"/>
          <w:color w:val="000000" w:themeColor="text1"/>
          <w:sz w:val="24"/>
          <w:szCs w:val="24"/>
        </w:rPr>
        <w:t xml:space="preserve"> Sedangkan dalam keadaan abnormal</w:t>
      </w:r>
      <w:r>
        <w:rPr>
          <w:rFonts w:ascii="Times New Roman" w:hAnsi="Times New Roman" w:cs="Times New Roman"/>
          <w:color w:val="000000" w:themeColor="text1"/>
          <w:sz w:val="24"/>
          <w:szCs w:val="24"/>
        </w:rPr>
        <w:t xml:space="preserve"> atau dapat dikatakan efusi pleura</w:t>
      </w:r>
      <w:r w:rsidR="00186F23">
        <w:rPr>
          <w:rFonts w:ascii="Times New Roman" w:hAnsi="Times New Roman" w:cs="Times New Roman"/>
          <w:color w:val="000000" w:themeColor="text1"/>
          <w:sz w:val="24"/>
          <w:szCs w:val="24"/>
        </w:rPr>
        <w:t xml:space="preserve"> tampak sonogram </w:t>
      </w:r>
      <w:r w:rsidRPr="003F28E8">
        <w:rPr>
          <w:rFonts w:ascii="Times New Roman" w:hAnsi="Times New Roman" w:cs="Times New Roman"/>
          <w:color w:val="000000" w:themeColor="text1"/>
          <w:sz w:val="24"/>
          <w:szCs w:val="24"/>
        </w:rPr>
        <w:t>berupa gambaran anekoik diatas diafragma dengan beberapa batasan dan terkada</w:t>
      </w:r>
      <w:r>
        <w:rPr>
          <w:rFonts w:ascii="Times New Roman" w:hAnsi="Times New Roman" w:cs="Times New Roman"/>
          <w:color w:val="000000" w:themeColor="text1"/>
          <w:sz w:val="24"/>
          <w:szCs w:val="24"/>
        </w:rPr>
        <w:t>ng mengandung septum yang tebal.</w:t>
      </w:r>
      <w:r w:rsidR="00F01B96">
        <w:rPr>
          <w:rFonts w:ascii="Times New Roman" w:hAnsi="Times New Roman" w:cs="Times New Roman"/>
          <w:color w:val="000000" w:themeColor="text1"/>
          <w:sz w:val="24"/>
          <w:szCs w:val="24"/>
        </w:rPr>
        <w:t xml:space="preserve"> (Gambar 2)</w:t>
      </w:r>
    </w:p>
    <w:p w:rsidR="001F0D93" w:rsidRDefault="00F90B22" w:rsidP="00381504">
      <w:pPr>
        <w:spacing w:after="0" w:line="240" w:lineRule="auto"/>
        <w:ind w:firstLine="426"/>
        <w:jc w:val="both"/>
        <w:rPr>
          <w:rFonts w:ascii="Times New Roman" w:hAnsi="Times New Roman" w:cs="Times New Roman"/>
          <w:sz w:val="24"/>
          <w:szCs w:val="24"/>
        </w:rPr>
      </w:pPr>
      <w:r w:rsidRPr="003F28E8">
        <w:rPr>
          <w:rFonts w:ascii="Times New Roman" w:hAnsi="Times New Roman" w:cs="Times New Roman"/>
          <w:sz w:val="24"/>
          <w:szCs w:val="24"/>
        </w:rPr>
        <w:t>Efusi pleura adalah penimbunan cairan di dalam rongga pleura akibat cairan yang berlebihan dari permukaan pleura</w:t>
      </w:r>
      <w:r w:rsidR="008E3A9C">
        <w:rPr>
          <w:rFonts w:ascii="Times New Roman" w:hAnsi="Times New Roman" w:cs="Times New Roman"/>
          <w:sz w:val="24"/>
          <w:szCs w:val="24"/>
        </w:rPr>
        <w:t>.</w:t>
      </w:r>
      <w:r w:rsidR="003B561A">
        <w:rPr>
          <w:rFonts w:ascii="Times New Roman" w:hAnsi="Times New Roman" w:cs="Times New Roman"/>
          <w:sz w:val="24"/>
          <w:szCs w:val="24"/>
        </w:rPr>
        <w:fldChar w:fldCharType="begin" w:fldLock="1"/>
      </w:r>
      <w:r w:rsidR="007A6AF1">
        <w:rPr>
          <w:rFonts w:ascii="Times New Roman" w:hAnsi="Times New Roman" w:cs="Times New Roman"/>
          <w:sz w:val="24"/>
          <w:szCs w:val="24"/>
        </w:rPr>
        <w:instrText>ADDIN CSL_CITATION { "citationItems" : [ { "id" : "ITEM-1", "itemData" : { "ISBN" : "9783540724278", "author" : [ { "dropping-particle" : "", "family" : "Springer Berlin Heidelberg", "given" : "", "non-dropping-particle" : "", "parse-names" : false, "suffix" : "" } ], "edition" : "second", "editor" : [ { "dropping-particle" : "", "family" : "Gebhard Mathis", "given" : "", "non-dropping-particle" : "", "parse-names" : false, "suffix" : "" } ], "id" : "ITEM-1", "issued" : { "date-parts" : [ [ "2008" ] ] }, "publisher-place" : "New York", "title" : "Chest Sonography", "type" : "book" }, "uris" : [ "http://www.mendeley.com/documents/?uuid=7b9549c1-0652-4e44-b7f1-fa064e6ad9dc", "http://www.mendeley.com/documents/?uuid=f007baca-9023-4715-9422-53addaae04d6" ] } ], "mendeley" : { "formattedCitation" : "(7)", "plainTextFormattedCitation" : "(7)", "previouslyFormattedCitation" : "(7)" }, "properties" : { "noteIndex" : 0 }, "schema" : "https://github.com/citation-style-language/schema/raw/master/csl-citation.json" }</w:instrText>
      </w:r>
      <w:r w:rsidR="003B561A">
        <w:rPr>
          <w:rFonts w:ascii="Times New Roman" w:hAnsi="Times New Roman" w:cs="Times New Roman"/>
          <w:sz w:val="24"/>
          <w:szCs w:val="24"/>
        </w:rPr>
        <w:fldChar w:fldCharType="separate"/>
      </w:r>
      <w:r w:rsidR="007A6AF1" w:rsidRPr="007A6AF1">
        <w:rPr>
          <w:rFonts w:ascii="Times New Roman" w:hAnsi="Times New Roman" w:cs="Times New Roman"/>
          <w:noProof/>
          <w:sz w:val="24"/>
          <w:szCs w:val="24"/>
        </w:rPr>
        <w:t>(7)</w:t>
      </w:r>
      <w:r w:rsidR="003B561A">
        <w:rPr>
          <w:rFonts w:ascii="Times New Roman" w:hAnsi="Times New Roman" w:cs="Times New Roman"/>
          <w:sz w:val="24"/>
          <w:szCs w:val="24"/>
        </w:rPr>
        <w:fldChar w:fldCharType="end"/>
      </w:r>
      <w:r w:rsidR="003B561A">
        <w:rPr>
          <w:rFonts w:ascii="Times New Roman" w:hAnsi="Times New Roman" w:cs="Times New Roman"/>
          <w:sz w:val="24"/>
          <w:szCs w:val="24"/>
        </w:rPr>
        <w:fldChar w:fldCharType="begin" w:fldLock="1"/>
      </w:r>
      <w:r w:rsidR="007A6AF1">
        <w:rPr>
          <w:rFonts w:ascii="Times New Roman" w:hAnsi="Times New Roman" w:cs="Times New Roman"/>
          <w:sz w:val="24"/>
          <w:szCs w:val="24"/>
        </w:rPr>
        <w:instrText>ADDIN CSL_CITATION { "citationItems" : [ { "id" : "ITEM-1", "itemData" : { "id" : "ITEM-1", "issued" : { "date-parts" : [ [ "0" ] ] }, "title" : "Selly J, AyyappanA. Pleural Effusion. In Imaging of the chest volume II. Editor: Nestor L, Isabella S. Philadelphia, Saunders Elsevier. 2008: 1336-66.", "type" : "article-journal" }, "uris" : [ "http://www.mendeley.com/documents/?uuid=3f96f206-a0a7-40e2-b1ad-855296662d53" ] } ], "mendeley" : { "formattedCitation" : "(13)", "plainTextFormattedCitation" : "(13)" }, "properties" : { "noteIndex" : 0 }, "schema" : "https://github.com/citation-style-language/schema/raw/master/csl-citation.json" }</w:instrText>
      </w:r>
      <w:r w:rsidR="003B561A">
        <w:rPr>
          <w:rFonts w:ascii="Times New Roman" w:hAnsi="Times New Roman" w:cs="Times New Roman"/>
          <w:sz w:val="24"/>
          <w:szCs w:val="24"/>
        </w:rPr>
        <w:fldChar w:fldCharType="separate"/>
      </w:r>
      <w:r w:rsidR="007A6AF1" w:rsidRPr="007A6AF1">
        <w:rPr>
          <w:rFonts w:ascii="Times New Roman" w:hAnsi="Times New Roman" w:cs="Times New Roman"/>
          <w:noProof/>
          <w:sz w:val="24"/>
          <w:szCs w:val="24"/>
        </w:rPr>
        <w:t>(13)</w:t>
      </w:r>
      <w:r w:rsidR="003B561A">
        <w:rPr>
          <w:rFonts w:ascii="Times New Roman" w:hAnsi="Times New Roman" w:cs="Times New Roman"/>
          <w:sz w:val="24"/>
          <w:szCs w:val="24"/>
        </w:rPr>
        <w:fldChar w:fldCharType="end"/>
      </w:r>
      <w:r w:rsidR="00186F23">
        <w:rPr>
          <w:rFonts w:ascii="Times New Roman" w:hAnsi="Times New Roman" w:cs="Times New Roman"/>
          <w:sz w:val="24"/>
          <w:szCs w:val="24"/>
        </w:rPr>
        <w:t xml:space="preserve"> </w:t>
      </w:r>
      <w:r w:rsidR="00FA1702">
        <w:rPr>
          <w:rFonts w:ascii="Times New Roman" w:hAnsi="Times New Roman" w:cs="Times New Roman"/>
          <w:sz w:val="24"/>
          <w:szCs w:val="24"/>
        </w:rPr>
        <w:t xml:space="preserve">Efusi pleura </w:t>
      </w:r>
      <w:r w:rsidR="00AF222B">
        <w:rPr>
          <w:rFonts w:ascii="Times New Roman" w:hAnsi="Times New Roman" w:cs="Times New Roman"/>
          <w:sz w:val="24"/>
          <w:szCs w:val="24"/>
        </w:rPr>
        <w:t xml:space="preserve">memiliki </w:t>
      </w:r>
      <w:r w:rsidR="00AF222B" w:rsidRPr="008F2650">
        <w:rPr>
          <w:rFonts w:ascii="Times New Roman" w:hAnsi="Times New Roman" w:cs="Times New Roman"/>
          <w:sz w:val="24"/>
          <w:szCs w:val="24"/>
        </w:rPr>
        <w:t xml:space="preserve">3 kategori yaitu </w:t>
      </w:r>
      <w:r w:rsidR="00AF222B" w:rsidRPr="008F2650">
        <w:rPr>
          <w:rFonts w:ascii="Times New Roman" w:hAnsi="Times New Roman" w:cs="Times New Roman"/>
          <w:i/>
          <w:sz w:val="24"/>
          <w:szCs w:val="24"/>
        </w:rPr>
        <w:t xml:space="preserve">small, moderate </w:t>
      </w:r>
      <w:r w:rsidR="00AF222B" w:rsidRPr="008F2650">
        <w:rPr>
          <w:rFonts w:ascii="Times New Roman" w:hAnsi="Times New Roman" w:cs="Times New Roman"/>
          <w:sz w:val="24"/>
          <w:szCs w:val="24"/>
        </w:rPr>
        <w:t xml:space="preserve">dan </w:t>
      </w:r>
      <w:r w:rsidR="00AF222B" w:rsidRPr="008F2650">
        <w:rPr>
          <w:rFonts w:ascii="Times New Roman" w:hAnsi="Times New Roman" w:cs="Times New Roman"/>
          <w:i/>
          <w:sz w:val="24"/>
          <w:szCs w:val="24"/>
        </w:rPr>
        <w:t xml:space="preserve">large. </w:t>
      </w:r>
      <w:r w:rsidR="00AF222B" w:rsidRPr="008F2650">
        <w:rPr>
          <w:rFonts w:ascii="Times New Roman" w:hAnsi="Times New Roman" w:cs="Times New Roman"/>
          <w:sz w:val="24"/>
          <w:szCs w:val="24"/>
        </w:rPr>
        <w:t>Efusi pleura ringan (&lt;600 ml), efusi pleura sedang (600-1000 ml), dan</w:t>
      </w:r>
      <w:r w:rsidR="00AF222B">
        <w:rPr>
          <w:rFonts w:ascii="Times New Roman" w:hAnsi="Times New Roman" w:cs="Times New Roman"/>
          <w:sz w:val="24"/>
          <w:szCs w:val="24"/>
        </w:rPr>
        <w:t xml:space="preserve"> efusi pleura berat (&gt;1000 ml).</w:t>
      </w:r>
      <w:r w:rsidR="003B561A">
        <w:rPr>
          <w:rFonts w:ascii="Times New Roman" w:hAnsi="Times New Roman" w:cs="Times New Roman"/>
          <w:sz w:val="24"/>
          <w:szCs w:val="24"/>
        </w:rPr>
        <w:fldChar w:fldCharType="begin" w:fldLock="1"/>
      </w:r>
      <w:r w:rsidR="007A6AF1">
        <w:rPr>
          <w:rFonts w:ascii="Times New Roman" w:hAnsi="Times New Roman" w:cs="Times New Roman"/>
          <w:sz w:val="24"/>
          <w:szCs w:val="24"/>
        </w:rPr>
        <w:instrText>ADDIN CSL_CITATION { "citationItems" : [ { "id" : "ITEM-1", "itemData" : { "author" : [ { "dropping-particle" : "V", "family" : "Vignon P, Chastagner C", "given" : "Berkane", "non-dropping-particle" : "", "parse-names" : false, "suffix" : "" } ], "edition" : "33", "editor" : [ { "dropping-particle" : "", "family" : "crit care med", "given" : "", "non-dropping-particle" : "", "parse-names" : false, "suffix" : "" } ], "id" : "ITEM-1", "issued" : { "date-parts" : [ [ "2005" ] ] }, "number-of-pages" : "1757-63", "title" : "Quantitative Assasment of Pleural Effusion in critically III patients by means of ultrasonography volume", "type" : "book" }, "uris" : [ "http://www.mendeley.com/documents/?uuid=5c04ae2e-a165-45d9-ad8b-ae39226fb1bc", "http://www.mendeley.com/documents/?uuid=1bc23643-32fe-4ae3-bc3b-8022797e7f2f" ] } ], "mendeley" : { "formattedCitation" : "(14)", "plainTextFormattedCitation" : "(14)", "previouslyFormattedCitation" : "(13)" }, "properties" : { "noteIndex" : 0 }, "schema" : "https://github.com/citation-style-language/schema/raw/master/csl-citation.json" }</w:instrText>
      </w:r>
      <w:r w:rsidR="003B561A">
        <w:rPr>
          <w:rFonts w:ascii="Times New Roman" w:hAnsi="Times New Roman" w:cs="Times New Roman"/>
          <w:sz w:val="24"/>
          <w:szCs w:val="24"/>
        </w:rPr>
        <w:fldChar w:fldCharType="separate"/>
      </w:r>
      <w:r w:rsidR="007A6AF1" w:rsidRPr="007A6AF1">
        <w:rPr>
          <w:rFonts w:ascii="Times New Roman" w:hAnsi="Times New Roman" w:cs="Times New Roman"/>
          <w:noProof/>
          <w:sz w:val="24"/>
          <w:szCs w:val="24"/>
        </w:rPr>
        <w:t>(14)</w:t>
      </w:r>
      <w:r w:rsidR="003B561A">
        <w:rPr>
          <w:rFonts w:ascii="Times New Roman" w:hAnsi="Times New Roman" w:cs="Times New Roman"/>
          <w:sz w:val="24"/>
          <w:szCs w:val="24"/>
        </w:rPr>
        <w:fldChar w:fldCharType="end"/>
      </w:r>
      <w:r w:rsidR="00186F23">
        <w:rPr>
          <w:rFonts w:ascii="Times New Roman" w:hAnsi="Times New Roman" w:cs="Times New Roman"/>
          <w:sz w:val="24"/>
          <w:szCs w:val="24"/>
        </w:rPr>
        <w:t xml:space="preserve"> </w:t>
      </w:r>
      <w:r w:rsidR="003F28E8" w:rsidRPr="00F90B22">
        <w:rPr>
          <w:rFonts w:ascii="Times New Roman" w:hAnsi="Times New Roman" w:cs="Times New Roman"/>
          <w:sz w:val="24"/>
          <w:szCs w:val="24"/>
        </w:rPr>
        <w:t>Beberapa patologi yang dapat menimbulkan adanya klinis</w:t>
      </w:r>
      <w:r w:rsidR="00FA1702">
        <w:rPr>
          <w:rFonts w:ascii="Times New Roman" w:hAnsi="Times New Roman" w:cs="Times New Roman"/>
          <w:sz w:val="24"/>
          <w:szCs w:val="24"/>
        </w:rPr>
        <w:t xml:space="preserve"> efusi pleura antara lain </w:t>
      </w:r>
      <w:r w:rsidR="00FA1702">
        <w:rPr>
          <w:rFonts w:ascii="Times New Roman" w:hAnsi="Times New Roman" w:cs="Times New Roman"/>
          <w:sz w:val="24"/>
          <w:szCs w:val="24"/>
        </w:rPr>
        <w:lastRenderedPageBreak/>
        <w:t>tuberkulosis, infeksi paru non–</w:t>
      </w:r>
      <w:r w:rsidR="003F28E8" w:rsidRPr="00F90B22">
        <w:rPr>
          <w:rFonts w:ascii="Times New Roman" w:hAnsi="Times New Roman" w:cs="Times New Roman"/>
          <w:sz w:val="24"/>
          <w:szCs w:val="24"/>
        </w:rPr>
        <w:t xml:space="preserve">tuberkulosis, pleuritis, keganasan, sirosis hati, trauma tembus atau tumpul. Secara radiologis, diagnosa efusi pleura dapat ditegakkan dengan pemeriksaan foto toraks, Ultrasonografi (USG), </w:t>
      </w:r>
      <w:r w:rsidR="003F28E8" w:rsidRPr="00F90B22">
        <w:rPr>
          <w:rFonts w:ascii="Times New Roman" w:hAnsi="Times New Roman" w:cs="Times New Roman"/>
          <w:i/>
          <w:sz w:val="24"/>
          <w:szCs w:val="24"/>
        </w:rPr>
        <w:t xml:space="preserve">Computed Tomography Scan </w:t>
      </w:r>
      <w:r w:rsidR="003F28E8" w:rsidRPr="00F90B22">
        <w:rPr>
          <w:rFonts w:ascii="Times New Roman" w:hAnsi="Times New Roman" w:cs="Times New Roman"/>
          <w:sz w:val="24"/>
          <w:szCs w:val="24"/>
        </w:rPr>
        <w:t xml:space="preserve">(CT - Scan) dan </w:t>
      </w:r>
      <w:r w:rsidR="003F28E8" w:rsidRPr="00F90B22">
        <w:rPr>
          <w:rFonts w:ascii="Times New Roman" w:hAnsi="Times New Roman" w:cs="Times New Roman"/>
          <w:i/>
          <w:sz w:val="24"/>
          <w:szCs w:val="24"/>
        </w:rPr>
        <w:t xml:space="preserve">Magnetic Resonance Imaging </w:t>
      </w:r>
      <w:r w:rsidR="0018691C">
        <w:rPr>
          <w:rFonts w:ascii="Times New Roman" w:hAnsi="Times New Roman" w:cs="Times New Roman"/>
          <w:sz w:val="24"/>
          <w:szCs w:val="24"/>
        </w:rPr>
        <w:t>(MRI).</w:t>
      </w:r>
      <w:r w:rsidR="003B561A">
        <w:rPr>
          <w:rFonts w:ascii="Times New Roman" w:hAnsi="Times New Roman" w:cs="Times New Roman"/>
          <w:sz w:val="24"/>
          <w:szCs w:val="24"/>
        </w:rPr>
        <w:fldChar w:fldCharType="begin" w:fldLock="1"/>
      </w:r>
      <w:r w:rsidR="007A6AF1">
        <w:rPr>
          <w:rFonts w:ascii="Times New Roman" w:hAnsi="Times New Roman" w:cs="Times New Roman"/>
          <w:sz w:val="24"/>
          <w:szCs w:val="24"/>
        </w:rPr>
        <w:instrText>ADDIN CSL_CITATION { "citationItems" : [ { "id" : "ITEM-1", "itemData" : { "author" : [ { "dropping-particle" : "", "family" : "Hansell D", "given" : "armstrong P", "non-dropping-particle" : "", "parse-names" : false, "suffix" : "" } ], "edition" : "4th", "editor" : [ { "dropping-particle" : "", "family" : "Elsevier Mosby", "given" : "", "non-dropping-particle" : "", "parse-names" : false, "suffix" : "" } ], "id" : "ITEM-1", "issued" : { "date-parts" : [ [ "2005" ] ] }, "number-of-pages" : "1023-57", "publisher-place" : "philadelphia", "title" : "Imaging of the desease of the chest", "type" : "book" }, "uris" : [ "http://www.mendeley.com/documents/?uuid=e8045823-2e0d-4066-9a31-23f14e381926", "http://www.mendeley.com/documents/?uuid=b1ff3856-fec7-48c2-a823-6681baf9abc2" ] } ], "mendeley" : { "formattedCitation" : "(15)", "plainTextFormattedCitation" : "(15)", "previouslyFormattedCitation" : "(14)" }, "properties" : { "noteIndex" : 0 }, "schema" : "https://github.com/citation-style-language/schema/raw/master/csl-citation.json" }</w:instrText>
      </w:r>
      <w:r w:rsidR="003B561A">
        <w:rPr>
          <w:rFonts w:ascii="Times New Roman" w:hAnsi="Times New Roman" w:cs="Times New Roman"/>
          <w:sz w:val="24"/>
          <w:szCs w:val="24"/>
        </w:rPr>
        <w:fldChar w:fldCharType="separate"/>
      </w:r>
      <w:r w:rsidR="007A6AF1" w:rsidRPr="007A6AF1">
        <w:rPr>
          <w:rFonts w:ascii="Times New Roman" w:hAnsi="Times New Roman" w:cs="Times New Roman"/>
          <w:noProof/>
          <w:sz w:val="24"/>
          <w:szCs w:val="24"/>
        </w:rPr>
        <w:t>(15)</w:t>
      </w:r>
      <w:r w:rsidR="003B561A">
        <w:rPr>
          <w:rFonts w:ascii="Times New Roman" w:hAnsi="Times New Roman" w:cs="Times New Roman"/>
          <w:sz w:val="24"/>
          <w:szCs w:val="24"/>
        </w:rPr>
        <w:fldChar w:fldCharType="end"/>
      </w:r>
    </w:p>
    <w:p w:rsidR="00C44A6D" w:rsidRDefault="00D439FB" w:rsidP="00F01B96">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Pemeriksaan USG t</w:t>
      </w:r>
      <w:r w:rsidR="00B53599">
        <w:rPr>
          <w:rFonts w:ascii="Times New Roman" w:hAnsi="Times New Roman" w:cs="Times New Roman"/>
          <w:sz w:val="24"/>
          <w:szCs w:val="24"/>
        </w:rPr>
        <w:t xml:space="preserve">oraks </w:t>
      </w:r>
      <w:r w:rsidR="00212D5F">
        <w:rPr>
          <w:rFonts w:ascii="Times New Roman" w:hAnsi="Times New Roman" w:cs="Times New Roman"/>
          <w:sz w:val="24"/>
          <w:szCs w:val="24"/>
        </w:rPr>
        <w:t>dengan indikasi efusi pleura minima</w:t>
      </w:r>
      <w:r>
        <w:rPr>
          <w:rFonts w:ascii="Times New Roman" w:hAnsi="Times New Roman" w:cs="Times New Roman"/>
          <w:sz w:val="24"/>
          <w:szCs w:val="24"/>
        </w:rPr>
        <w:t>l sama dengan pemeriksaan USG t</w:t>
      </w:r>
      <w:r w:rsidR="00212D5F">
        <w:rPr>
          <w:rFonts w:ascii="Times New Roman" w:hAnsi="Times New Roman" w:cs="Times New Roman"/>
          <w:sz w:val="24"/>
          <w:szCs w:val="24"/>
        </w:rPr>
        <w:t>oraks pada umumnya dapat dilakukan pemeriksaan</w:t>
      </w:r>
      <w:r w:rsidR="00B53599">
        <w:rPr>
          <w:rFonts w:ascii="Times New Roman" w:hAnsi="Times New Roman" w:cs="Times New Roman"/>
          <w:sz w:val="24"/>
          <w:szCs w:val="24"/>
        </w:rPr>
        <w:t xml:space="preserve"> dengan </w:t>
      </w:r>
      <w:r w:rsidR="00212D5F">
        <w:rPr>
          <w:rFonts w:ascii="Times New Roman" w:hAnsi="Times New Roman" w:cs="Times New Roman"/>
          <w:sz w:val="24"/>
          <w:szCs w:val="24"/>
        </w:rPr>
        <w:t xml:space="preserve">menampilkan </w:t>
      </w:r>
      <w:r w:rsidR="00B53599">
        <w:rPr>
          <w:rFonts w:ascii="Times New Roman" w:hAnsi="Times New Roman" w:cs="Times New Roman"/>
          <w:sz w:val="24"/>
          <w:szCs w:val="24"/>
        </w:rPr>
        <w:t>gambar dua bidang (memanjang dan melintang/dua dimensi.</w:t>
      </w:r>
      <w:r w:rsidR="003B561A">
        <w:rPr>
          <w:rFonts w:ascii="Times New Roman" w:hAnsi="Times New Roman" w:cs="Times New Roman"/>
          <w:sz w:val="24"/>
          <w:szCs w:val="24"/>
        </w:rPr>
        <w:fldChar w:fldCharType="begin" w:fldLock="1"/>
      </w:r>
      <w:r w:rsidR="007A6AF1">
        <w:rPr>
          <w:rFonts w:ascii="Times New Roman" w:hAnsi="Times New Roman" w:cs="Times New Roman"/>
          <w:sz w:val="24"/>
          <w:szCs w:val="24"/>
        </w:rPr>
        <w:instrText>ADDIN CSL_CITATION { "citationItems" : [ { "id" : "ITEM-1", "itemData" : { "author" : [ { "dropping-particle" : "", "family" : "Fagenholz P, Gutman J", "given" : "Murray A", "non-dropping-particle" : "", "parse-names" : false, "suffix" : "" } ], "container-title" : "Chest", "id" : "ITEM-1", "issued" : { "date-parts" : [ [ "2007" ] ] }, "page" : "1013-18", "title" : "Chest ultrasonography for the diagnosis and monitoring of high altitude pulmonary edema.", "type" : "article-journal", "volume" : "131" }, "uris" : [ "http://www.mendeley.com/documents/?uuid=414a0576-f0b7-413c-94ad-84ed7530dbe2", "http://www.mendeley.com/documents/?uuid=3d0fdc28-43e0-4c4c-a41d-c2cf3ee09ae1" ] } ], "mendeley" : { "formattedCitation" : "(16)", "plainTextFormattedCitation" : "(16)", "previouslyFormattedCitation" : "(15)" }, "properties" : { "noteIndex" : 0 }, "schema" : "https://github.com/citation-style-language/schema/raw/master/csl-citation.json" }</w:instrText>
      </w:r>
      <w:r w:rsidR="003B561A">
        <w:rPr>
          <w:rFonts w:ascii="Times New Roman" w:hAnsi="Times New Roman" w:cs="Times New Roman"/>
          <w:sz w:val="24"/>
          <w:szCs w:val="24"/>
        </w:rPr>
        <w:fldChar w:fldCharType="separate"/>
      </w:r>
      <w:r w:rsidR="007A6AF1" w:rsidRPr="007A6AF1">
        <w:rPr>
          <w:rFonts w:ascii="Times New Roman" w:hAnsi="Times New Roman" w:cs="Times New Roman"/>
          <w:noProof/>
          <w:sz w:val="24"/>
          <w:szCs w:val="24"/>
        </w:rPr>
        <w:t>(16)</w:t>
      </w:r>
      <w:r w:rsidR="003B561A">
        <w:rPr>
          <w:rFonts w:ascii="Times New Roman" w:hAnsi="Times New Roman" w:cs="Times New Roman"/>
          <w:sz w:val="24"/>
          <w:szCs w:val="24"/>
        </w:rPr>
        <w:fldChar w:fldCharType="end"/>
      </w:r>
      <w:r w:rsidR="00FA1702">
        <w:rPr>
          <w:rFonts w:ascii="Times New Roman" w:hAnsi="Times New Roman" w:cs="Times New Roman"/>
          <w:sz w:val="24"/>
          <w:szCs w:val="24"/>
        </w:rPr>
        <w:t xml:space="preserve"> hasil ga</w:t>
      </w:r>
      <w:r w:rsidR="00B53599">
        <w:rPr>
          <w:rFonts w:ascii="Times New Roman" w:hAnsi="Times New Roman" w:cs="Times New Roman"/>
          <w:sz w:val="24"/>
          <w:szCs w:val="24"/>
        </w:rPr>
        <w:t>mbaran</w:t>
      </w:r>
      <w:r w:rsidR="00FA1702">
        <w:rPr>
          <w:rFonts w:ascii="Times New Roman" w:hAnsi="Times New Roman" w:cs="Times New Roman"/>
          <w:sz w:val="24"/>
          <w:szCs w:val="24"/>
        </w:rPr>
        <w:t xml:space="preserve"> yang</w:t>
      </w:r>
      <w:r w:rsidR="00B53599">
        <w:rPr>
          <w:rFonts w:ascii="Times New Roman" w:hAnsi="Times New Roman" w:cs="Times New Roman"/>
          <w:sz w:val="24"/>
          <w:szCs w:val="24"/>
        </w:rPr>
        <w:t xml:space="preserve"> optimal tergantung oleh keterampilan pemeriksaan sesuai dengan posisi pasien.</w:t>
      </w:r>
      <w:r w:rsidR="003B561A">
        <w:rPr>
          <w:rFonts w:ascii="Times New Roman" w:hAnsi="Times New Roman" w:cs="Times New Roman"/>
          <w:sz w:val="24"/>
          <w:szCs w:val="24"/>
        </w:rPr>
        <w:fldChar w:fldCharType="begin" w:fldLock="1"/>
      </w:r>
      <w:r w:rsidR="007A6AF1">
        <w:rPr>
          <w:rFonts w:ascii="Times New Roman" w:hAnsi="Times New Roman" w:cs="Times New Roman"/>
          <w:sz w:val="24"/>
          <w:szCs w:val="24"/>
        </w:rPr>
        <w:instrText>ADDIN CSL_CITATION { "citationItems" : [ { "id" : "ITEM-1", "itemData" : { "author" : [ { "dropping-particle" : "", "family" : "Soldati G, Testa A", "given" : "Sher S", "non-dropping-particle" : "", "parse-names" : false, "suffix" : "" } ], "container-title" : "Chest", "id" : "ITEM-1", "issued" : { "date-parts" : [ [ "2008" ] ] }, "page" : "204-11", "title" : "diagnostic accuracy of lung ultrasonography in the emergency department", "type" : "article-journal", "volume" : "133" }, "uris" : [ "http://www.mendeley.com/documents/?uuid=cd87e1f1-ba34-499f-8d3d-f643b3098117", "http://www.mendeley.com/documents/?uuid=8f5f458f-815f-42e0-9049-f9d20c91d853" ] } ], "mendeley" : { "formattedCitation" : "(17)", "plainTextFormattedCitation" : "(17)", "previouslyFormattedCitation" : "(16)" }, "properties" : { "noteIndex" : 0 }, "schema" : "https://github.com/citation-style-language/schema/raw/master/csl-citation.json" }</w:instrText>
      </w:r>
      <w:r w:rsidR="003B561A">
        <w:rPr>
          <w:rFonts w:ascii="Times New Roman" w:hAnsi="Times New Roman" w:cs="Times New Roman"/>
          <w:sz w:val="24"/>
          <w:szCs w:val="24"/>
        </w:rPr>
        <w:fldChar w:fldCharType="separate"/>
      </w:r>
      <w:r w:rsidR="007A6AF1" w:rsidRPr="007A6AF1">
        <w:rPr>
          <w:rFonts w:ascii="Times New Roman" w:hAnsi="Times New Roman" w:cs="Times New Roman"/>
          <w:noProof/>
          <w:sz w:val="24"/>
          <w:szCs w:val="24"/>
        </w:rPr>
        <w:t>(17)</w:t>
      </w:r>
      <w:r w:rsidR="003B561A">
        <w:rPr>
          <w:rFonts w:ascii="Times New Roman" w:hAnsi="Times New Roman" w:cs="Times New Roman"/>
          <w:sz w:val="24"/>
          <w:szCs w:val="24"/>
        </w:rPr>
        <w:fldChar w:fldCharType="end"/>
      </w:r>
      <w:r w:rsidR="00F01B96">
        <w:rPr>
          <w:rFonts w:ascii="Times New Roman" w:hAnsi="Times New Roman" w:cs="Times New Roman"/>
          <w:sz w:val="24"/>
          <w:szCs w:val="24"/>
        </w:rPr>
        <w:t xml:space="preserve"> ditunjukkan Gambar 3</w:t>
      </w:r>
    </w:p>
    <w:p w:rsidR="001A0A65" w:rsidRDefault="00B34CAB" w:rsidP="00D426CB">
      <w:pPr>
        <w:spacing w:after="0" w:line="240" w:lineRule="auto"/>
        <w:ind w:firstLine="426"/>
        <w:jc w:val="both"/>
        <w:rPr>
          <w:rFonts w:ascii="Times New Roman" w:hAnsi="Times New Roman" w:cs="Times New Roman"/>
          <w:sz w:val="24"/>
          <w:szCs w:val="24"/>
        </w:rPr>
      </w:pPr>
      <w:r>
        <w:rPr>
          <w:rFonts w:ascii="Times New Roman" w:hAnsi="Times New Roman" w:cs="Times New Roman"/>
          <w:noProof/>
          <w:sz w:val="24"/>
          <w:szCs w:val="24"/>
          <w:lang w:eastAsia="id-ID"/>
        </w:rPr>
        <w:pict>
          <v:shape id="_x0000_s1033" type="#_x0000_t202" style="position:absolute;left:0;text-align:left;margin-left:-5.55pt;margin-top:-229.65pt;width:239.25pt;height:261.45pt;z-index:251673600;mso-width-relative:margin;mso-height-relative:margin" stroked="f">
            <v:textbox>
              <w:txbxContent>
                <w:p w:rsidR="00D426CB" w:rsidRDefault="00D426CB" w:rsidP="00D426CB">
                  <w:r w:rsidRPr="00CC72E0">
                    <w:rPr>
                      <w:noProof/>
                      <w:lang w:val="en-US"/>
                    </w:rPr>
                    <w:drawing>
                      <wp:inline distT="0" distB="0" distL="0" distR="0">
                        <wp:extent cx="3133725" cy="2531745"/>
                        <wp:effectExtent l="0" t="0" r="0" b="0"/>
                        <wp:docPr id="3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ff min linier.png"/>
                                <pic:cNvPicPr/>
                              </pic:nvPicPr>
                              <pic:blipFill rotWithShape="1">
                                <a:blip r:embed="rId15">
                                  <a:extLst>
                                    <a:ext uri="{28A0092B-C50C-407E-A947-70E740481C1C}">
                                      <a14:useLocalDpi xmlns:a14="http://schemas.microsoft.com/office/drawing/2010/main" val="0"/>
                                    </a:ext>
                                  </a:extLst>
                                </a:blip>
                                <a:srcRect r="50145"/>
                                <a:stretch/>
                              </pic:blipFill>
                              <pic:spPr bwMode="auto">
                                <a:xfrm>
                                  <a:off x="0" y="0"/>
                                  <a:ext cx="3140318" cy="2537072"/>
                                </a:xfrm>
                                <a:prstGeom prst="rect">
                                  <a:avLst/>
                                </a:prstGeom>
                                <a:ln>
                                  <a:noFill/>
                                </a:ln>
                                <a:extLst>
                                  <a:ext uri="{53640926-AAD7-44D8-BBD7-CCE9431645EC}">
                                    <a14:shadowObscured xmlns:a14="http://schemas.microsoft.com/office/drawing/2010/main"/>
                                  </a:ext>
                                </a:extLst>
                              </pic:spPr>
                            </pic:pic>
                          </a:graphicData>
                        </a:graphic>
                      </wp:inline>
                    </w:drawing>
                  </w:r>
                </w:p>
                <w:p w:rsidR="00D426CB" w:rsidRPr="00F01B96" w:rsidRDefault="00D426CB" w:rsidP="00925C71">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Gambar 4 </w:t>
                  </w:r>
                  <w:r w:rsidR="00925C71">
                    <w:rPr>
                      <w:rFonts w:ascii="Times New Roman" w:hAnsi="Times New Roman" w:cs="Times New Roman"/>
                      <w:b/>
                      <w:sz w:val="24"/>
                      <w:szCs w:val="24"/>
                    </w:rPr>
                    <w:t xml:space="preserve"> </w:t>
                  </w:r>
                  <w:r>
                    <w:rPr>
                      <w:rFonts w:ascii="Times New Roman" w:hAnsi="Times New Roman" w:cs="Times New Roman"/>
                      <w:sz w:val="24"/>
                      <w:szCs w:val="24"/>
                    </w:rPr>
                    <w:t>Patologi efusi pleura minimal di sudut kostofrenikus</w:t>
                  </w:r>
                  <w:r w:rsidR="003B561A">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"ISBN" : "9783540724278", "author" : [ { "dropping-particle" : "", "family" : "Springer Berlin Heidelberg", "given" : "", "non-dropping-particle" : "", "parse-names" : false, "suffix" : "" } ], "edition" : "second", "editor" : [ { "dropping-particle" : "", "family" : "Gebhard Mathis", "given" : "", "non-dropping-particle" : "", "parse-names" : false, "suffix" : "" } ], "id" : "ITEM-1", "issued" : { "date-parts" : [ [ "2008" ] ] }, "publisher-place" : "New York", "title" : "Chest Sonography", "type" : "book" }, "uris" : [ "http://www.mendeley.com/documents/?uuid=7b9549c1-0652-4e44-b7f1-fa064e6ad9dc", "http://www.mendeley.com/documents/?uuid=f007baca-9023-4715-9422-53addaae04d6" ] } ], "mendeley" : { "formattedCitation" : "(7)", "plainTextFormattedCitation" : "(7)", "previouslyFormattedCitation" : "(7)" }, "properties" : { "noteIndex" : 0 }, "schema" : "https://github.com/citation-style-language/schema/raw/master/csl-citation.json" }</w:instrText>
                  </w:r>
                  <w:r w:rsidR="003B561A">
                    <w:rPr>
                      <w:rFonts w:ascii="Times New Roman" w:hAnsi="Times New Roman" w:cs="Times New Roman"/>
                      <w:sz w:val="24"/>
                      <w:szCs w:val="24"/>
                    </w:rPr>
                    <w:fldChar w:fldCharType="separate"/>
                  </w:r>
                  <w:r w:rsidRPr="007A6AF1">
                    <w:rPr>
                      <w:rFonts w:ascii="Times New Roman" w:hAnsi="Times New Roman" w:cs="Times New Roman"/>
                      <w:noProof/>
                      <w:sz w:val="24"/>
                      <w:szCs w:val="24"/>
                    </w:rPr>
                    <w:t>(7)</w:t>
                  </w:r>
                  <w:r w:rsidR="003B561A">
                    <w:rPr>
                      <w:rFonts w:ascii="Times New Roman" w:hAnsi="Times New Roman" w:cs="Times New Roman"/>
                      <w:sz w:val="24"/>
                      <w:szCs w:val="24"/>
                    </w:rPr>
                    <w:fldChar w:fldCharType="end"/>
                  </w:r>
                </w:p>
                <w:p w:rsidR="00D426CB" w:rsidRPr="00955E24" w:rsidRDefault="00D426CB" w:rsidP="00D426CB">
                  <w:pPr>
                    <w:spacing w:after="0" w:line="240" w:lineRule="auto"/>
                    <w:ind w:firstLine="426"/>
                    <w:jc w:val="center"/>
                    <w:rPr>
                      <w:rFonts w:ascii="Times New Roman" w:hAnsi="Times New Roman" w:cs="Times New Roman"/>
                      <w:sz w:val="24"/>
                      <w:szCs w:val="24"/>
                    </w:rPr>
                  </w:pPr>
                </w:p>
                <w:p w:rsidR="00D426CB" w:rsidRDefault="00D426CB" w:rsidP="00D426CB"/>
              </w:txbxContent>
            </v:textbox>
            <w10:wrap type="topAndBottom"/>
          </v:shape>
        </w:pict>
      </w:r>
      <w:r w:rsidR="00B53599">
        <w:rPr>
          <w:rFonts w:ascii="Times New Roman" w:hAnsi="Times New Roman" w:cs="Times New Roman"/>
          <w:sz w:val="24"/>
          <w:szCs w:val="24"/>
        </w:rPr>
        <w:t>Tidak ada persiapan khusus</w:t>
      </w:r>
      <w:r w:rsidR="00D439FB">
        <w:rPr>
          <w:rFonts w:ascii="Times New Roman" w:hAnsi="Times New Roman" w:cs="Times New Roman"/>
          <w:sz w:val="24"/>
          <w:szCs w:val="24"/>
        </w:rPr>
        <w:t xml:space="preserve"> untuk pemeriksaan USG T</w:t>
      </w:r>
      <w:r w:rsidR="00B53599">
        <w:rPr>
          <w:rFonts w:ascii="Times New Roman" w:hAnsi="Times New Roman" w:cs="Times New Roman"/>
          <w:sz w:val="24"/>
          <w:szCs w:val="24"/>
        </w:rPr>
        <w:t xml:space="preserve">oraks. Posisi pasien duduk diatas meja pemeriksaan dengan kedua kaki disilangkan dengan lengan pada daerah yang akan diperiksa diletakkan diatas kepala dan telapak tangan berada di </w:t>
      </w:r>
      <w:r w:rsidR="00B53599">
        <w:rPr>
          <w:rFonts w:ascii="Times New Roman" w:hAnsi="Times New Roman" w:cs="Times New Roman"/>
          <w:sz w:val="24"/>
          <w:szCs w:val="24"/>
        </w:rPr>
        <w:lastRenderedPageBreak/>
        <w:t>belakang leher. Hal ini dilakukan agar ruang interkostal lebih lebar sehingga gambaran yang dihasilkan lebih jelas. Transduser yang digunakan adalah</w:t>
      </w:r>
      <w:r w:rsidR="00212D5F">
        <w:rPr>
          <w:rFonts w:ascii="Times New Roman" w:hAnsi="Times New Roman" w:cs="Times New Roman"/>
          <w:sz w:val="24"/>
          <w:szCs w:val="24"/>
        </w:rPr>
        <w:t xml:space="preserve"> jenis</w:t>
      </w:r>
      <w:r w:rsidR="00B53599">
        <w:rPr>
          <w:rFonts w:ascii="Times New Roman" w:hAnsi="Times New Roman" w:cs="Times New Roman"/>
          <w:sz w:val="24"/>
          <w:szCs w:val="24"/>
        </w:rPr>
        <w:t xml:space="preserve"> konvek</w:t>
      </w:r>
      <w:r w:rsidR="002C7FC8">
        <w:rPr>
          <w:rFonts w:ascii="Times New Roman" w:hAnsi="Times New Roman" w:cs="Times New Roman"/>
          <w:sz w:val="24"/>
          <w:szCs w:val="24"/>
        </w:rPr>
        <w:t>s</w:t>
      </w:r>
      <w:r w:rsidR="007801AC">
        <w:rPr>
          <w:rFonts w:ascii="Times New Roman" w:hAnsi="Times New Roman" w:cs="Times New Roman"/>
          <w:sz w:val="24"/>
          <w:szCs w:val="24"/>
        </w:rPr>
        <w:t xml:space="preserve"> atau sektor dengan frekuensi 3–</w:t>
      </w:r>
      <w:r w:rsidR="00B53599">
        <w:rPr>
          <w:rFonts w:ascii="Times New Roman" w:hAnsi="Times New Roman" w:cs="Times New Roman"/>
          <w:sz w:val="24"/>
          <w:szCs w:val="24"/>
        </w:rPr>
        <w:t>5 MHz.</w:t>
      </w:r>
      <w:r w:rsidR="003B561A">
        <w:rPr>
          <w:rFonts w:ascii="Times New Roman" w:hAnsi="Times New Roman" w:cs="Times New Roman"/>
          <w:sz w:val="24"/>
          <w:szCs w:val="24"/>
        </w:rPr>
        <w:fldChar w:fldCharType="begin" w:fldLock="1"/>
      </w:r>
      <w:r w:rsidR="007A6AF1">
        <w:rPr>
          <w:rFonts w:ascii="Times New Roman" w:hAnsi="Times New Roman" w:cs="Times New Roman"/>
          <w:sz w:val="24"/>
          <w:szCs w:val="24"/>
        </w:rPr>
        <w:instrText>ADDIN CSL_CITATION { "citationItems" : [ { "id" : "ITEM-1", "itemData" : { "ISBN" : "9783540724278", "author" : [ { "dropping-particle" : "", "family" : "Springer Berlin Heidelberg", "given" : "", "non-dropping-particle" : "", "parse-names" : false, "suffix" : "" } ], "edition" : "second", "editor" : [ { "dropping-particle" : "", "family" : "Gebhard Mathis", "given" : "", "non-dropping-particle" : "", "parse-names" : false, "suffix" : "" } ], "id" : "ITEM-1", "issued" : { "date-parts" : [ [ "2008" ] ] }, "publisher-place" : "New York", "title" : "Chest Sonography", "type" : "book" }, "uris" : [ "http://www.mendeley.com/documents/?uuid=7b9549c1-0652-4e44-b7f1-fa064e6ad9dc", "http://www.mendeley.com/documents/?uuid=f007baca-9023-4715-9422-53addaae04d6" ] } ], "mendeley" : { "formattedCitation" : "(7)", "plainTextFormattedCitation" : "(7)", "previouslyFormattedCitation" : "(7)" }, "properties" : { "noteIndex" : 0 }, "schema" : "https://github.com/citation-style-language/schema/raw/master/csl-citation.json" }</w:instrText>
      </w:r>
      <w:r w:rsidR="003B561A">
        <w:rPr>
          <w:rFonts w:ascii="Times New Roman" w:hAnsi="Times New Roman" w:cs="Times New Roman"/>
          <w:sz w:val="24"/>
          <w:szCs w:val="24"/>
        </w:rPr>
        <w:fldChar w:fldCharType="separate"/>
      </w:r>
      <w:r w:rsidR="007A6AF1" w:rsidRPr="007A6AF1">
        <w:rPr>
          <w:rFonts w:ascii="Times New Roman" w:hAnsi="Times New Roman" w:cs="Times New Roman"/>
          <w:noProof/>
          <w:sz w:val="24"/>
          <w:szCs w:val="24"/>
        </w:rPr>
        <w:t>(7)</w:t>
      </w:r>
      <w:r w:rsidR="003B561A">
        <w:rPr>
          <w:rFonts w:ascii="Times New Roman" w:hAnsi="Times New Roman" w:cs="Times New Roman"/>
          <w:sz w:val="24"/>
          <w:szCs w:val="24"/>
        </w:rPr>
        <w:fldChar w:fldCharType="end"/>
      </w:r>
      <w:r w:rsidR="00D439FB">
        <w:rPr>
          <w:rFonts w:ascii="Times New Roman" w:hAnsi="Times New Roman" w:cs="Times New Roman"/>
          <w:sz w:val="24"/>
          <w:szCs w:val="24"/>
        </w:rPr>
        <w:t xml:space="preserve"> </w:t>
      </w:r>
      <w:r w:rsidR="00B53599">
        <w:rPr>
          <w:rFonts w:ascii="Times New Roman" w:hAnsi="Times New Roman" w:cs="Times New Roman"/>
          <w:sz w:val="24"/>
          <w:szCs w:val="24"/>
        </w:rPr>
        <w:t>Lakukan skening toraks</w:t>
      </w:r>
      <w:r w:rsidR="00212D5F">
        <w:rPr>
          <w:rFonts w:ascii="Times New Roman" w:hAnsi="Times New Roman" w:cs="Times New Roman"/>
          <w:sz w:val="24"/>
          <w:szCs w:val="24"/>
        </w:rPr>
        <w:t xml:space="preserve"> dengan posisi </w:t>
      </w:r>
      <w:r w:rsidR="00212D5F">
        <w:rPr>
          <w:rFonts w:ascii="Times New Roman" w:hAnsi="Times New Roman" w:cs="Times New Roman"/>
          <w:i/>
          <w:sz w:val="24"/>
          <w:szCs w:val="24"/>
        </w:rPr>
        <w:t>probe</w:t>
      </w:r>
      <w:r w:rsidR="00B53599">
        <w:rPr>
          <w:rFonts w:ascii="Times New Roman" w:hAnsi="Times New Roman" w:cs="Times New Roman"/>
          <w:sz w:val="24"/>
          <w:szCs w:val="24"/>
        </w:rPr>
        <w:t xml:space="preserve"> longitudinal dan transversal pada</w:t>
      </w:r>
      <w:r w:rsidR="00212D5F">
        <w:rPr>
          <w:rFonts w:ascii="Times New Roman" w:hAnsi="Times New Roman" w:cs="Times New Roman"/>
          <w:sz w:val="24"/>
          <w:szCs w:val="24"/>
        </w:rPr>
        <w:t xml:space="preserve"> daerah</w:t>
      </w:r>
      <w:r w:rsidR="00955E24">
        <w:rPr>
          <w:rFonts w:ascii="Times New Roman" w:hAnsi="Times New Roman" w:cs="Times New Roman"/>
          <w:sz w:val="24"/>
          <w:szCs w:val="24"/>
        </w:rPr>
        <w:t xml:space="preserve"> </w:t>
      </w:r>
      <w:r w:rsidR="00B53599" w:rsidRPr="00C42C82">
        <w:rPr>
          <w:rFonts w:ascii="Times New Roman" w:hAnsi="Times New Roman" w:cs="Times New Roman"/>
          <w:i/>
          <w:sz w:val="24"/>
          <w:szCs w:val="24"/>
        </w:rPr>
        <w:t>subcostal</w:t>
      </w:r>
      <w:r w:rsidR="00B53599">
        <w:rPr>
          <w:rFonts w:ascii="Times New Roman" w:hAnsi="Times New Roman" w:cs="Times New Roman"/>
          <w:sz w:val="24"/>
          <w:szCs w:val="24"/>
        </w:rPr>
        <w:t xml:space="preserve"> dan </w:t>
      </w:r>
      <w:r w:rsidR="00B53599" w:rsidRPr="00C42C82">
        <w:rPr>
          <w:rFonts w:ascii="Times New Roman" w:hAnsi="Times New Roman" w:cs="Times New Roman"/>
          <w:i/>
          <w:sz w:val="24"/>
          <w:szCs w:val="24"/>
        </w:rPr>
        <w:t>intercostal</w:t>
      </w:r>
      <w:r w:rsidR="00212D5F">
        <w:rPr>
          <w:rFonts w:ascii="Times New Roman" w:hAnsi="Times New Roman" w:cs="Times New Roman"/>
          <w:sz w:val="24"/>
          <w:szCs w:val="24"/>
        </w:rPr>
        <w:t>.</w:t>
      </w:r>
      <w:r w:rsidR="003B561A">
        <w:rPr>
          <w:rFonts w:ascii="Times New Roman" w:hAnsi="Times New Roman" w:cs="Times New Roman"/>
          <w:sz w:val="24"/>
          <w:szCs w:val="24"/>
        </w:rPr>
        <w:fldChar w:fldCharType="begin" w:fldLock="1"/>
      </w:r>
      <w:r w:rsidR="007A6AF1">
        <w:rPr>
          <w:rFonts w:ascii="Times New Roman" w:hAnsi="Times New Roman" w:cs="Times New Roman"/>
          <w:sz w:val="24"/>
          <w:szCs w:val="24"/>
        </w:rPr>
        <w:instrText>ADDIN CSL_CITATION { "citationItems" : [ { "id" : "ITEM-1", "itemData" : { "author" : [ { "dropping-particle" : "", "family" : "M. Gebhard", "given" : "", "non-dropping-particle" : "", "parse-names" : false, "suffix" : "" } ], "edition" : "second", "editor" : [ { "dropping-particle" : "", "family" : "Springer Berlin Heidelberg", "given" : "", "non-dropping-particle" : "", "parse-names" : false, "suffix" : "" } ], "id" : "ITEM-1", "issued" : { "date-parts" : [ [ "2010" ] ] }, "publisher-place" : "Austria", "title" : "chest sonography", "type" : "book" }, "uris" : [ "http://www.mendeley.com/documents/?uuid=196ee585-aef8-4f4e-a9dc-4ba39dc50be8", "http://www.mendeley.com/documents/?uuid=6b0e1621-bc0d-41dd-bd7e-945168786335" ] } ], "mendeley" : { "formattedCitation" : "(18)", "plainTextFormattedCitation" : "(18)", "previouslyFormattedCitation" : "(17)" }, "properties" : { "noteIndex" : 0 }, "schema" : "https://github.com/citation-style-language/schema/raw/master/csl-citation.json" }</w:instrText>
      </w:r>
      <w:r w:rsidR="003B561A">
        <w:rPr>
          <w:rFonts w:ascii="Times New Roman" w:hAnsi="Times New Roman" w:cs="Times New Roman"/>
          <w:sz w:val="24"/>
          <w:szCs w:val="24"/>
        </w:rPr>
        <w:fldChar w:fldCharType="separate"/>
      </w:r>
      <w:r w:rsidR="007A6AF1" w:rsidRPr="007A6AF1">
        <w:rPr>
          <w:rFonts w:ascii="Times New Roman" w:hAnsi="Times New Roman" w:cs="Times New Roman"/>
          <w:noProof/>
          <w:sz w:val="24"/>
          <w:szCs w:val="24"/>
        </w:rPr>
        <w:t>(18)</w:t>
      </w:r>
      <w:r w:rsidR="003B561A">
        <w:rPr>
          <w:rFonts w:ascii="Times New Roman" w:hAnsi="Times New Roman" w:cs="Times New Roman"/>
          <w:sz w:val="24"/>
          <w:szCs w:val="24"/>
        </w:rPr>
        <w:fldChar w:fldCharType="end"/>
      </w:r>
      <w:r w:rsidR="00955E24">
        <w:rPr>
          <w:rFonts w:ascii="Times New Roman" w:hAnsi="Times New Roman" w:cs="Times New Roman"/>
          <w:sz w:val="24"/>
          <w:szCs w:val="24"/>
        </w:rPr>
        <w:t xml:space="preserve"> </w:t>
      </w:r>
      <w:r w:rsidR="00B53599">
        <w:rPr>
          <w:rFonts w:ascii="Times New Roman" w:hAnsi="Times New Roman" w:cs="Times New Roman"/>
          <w:sz w:val="24"/>
          <w:szCs w:val="24"/>
        </w:rPr>
        <w:t>Atur gain sehingga hasil gambaran mempunyai homogenitas dan tekstur yang  normal.</w:t>
      </w:r>
      <w:r w:rsidR="003B561A">
        <w:rPr>
          <w:rFonts w:ascii="Times New Roman" w:hAnsi="Times New Roman" w:cs="Times New Roman"/>
          <w:sz w:val="24"/>
          <w:szCs w:val="24"/>
        </w:rPr>
        <w:fldChar w:fldCharType="begin" w:fldLock="1"/>
      </w:r>
      <w:r w:rsidR="007A6AF1">
        <w:rPr>
          <w:rFonts w:ascii="Times New Roman" w:hAnsi="Times New Roman" w:cs="Times New Roman"/>
          <w:sz w:val="24"/>
          <w:szCs w:val="24"/>
        </w:rPr>
        <w:instrText>ADDIN CSL_CITATION { "citationItems" : [ { "id" : "ITEM-1", "itemData" : { "author" : [ { "dropping-particle" : "", "family" : "P.E.S", "given" : "Palmer", "non-dropping-particle" : "", "parse-names" : false, "suffix" : "" } ], "id" : "ITEM-1", "issued" : { "date-parts" : [ [ "2002" ] ] }, "publisher" : "WHO", "publisher-place" : "geneva", "title" : "manual of diagnostik ultrasound", "type" : "book" }, "uris" : [ "http://www.mendeley.com/documents/?uuid=3c8072a8-83d5-4f94-814c-ea88d9bcdba2" ] } ], "mendeley" : { "formattedCitation" : "(19)", "plainTextFormattedCitation" : "(19)", "previouslyFormattedCitation" : "(18)" }, "properties" : { "noteIndex" : 0 }, "schema" : "https://github.com/citation-style-language/schema/raw/master/csl-citation.json" }</w:instrText>
      </w:r>
      <w:r w:rsidR="003B561A">
        <w:rPr>
          <w:rFonts w:ascii="Times New Roman" w:hAnsi="Times New Roman" w:cs="Times New Roman"/>
          <w:sz w:val="24"/>
          <w:szCs w:val="24"/>
        </w:rPr>
        <w:fldChar w:fldCharType="separate"/>
      </w:r>
      <w:r w:rsidR="007A6AF1" w:rsidRPr="007A6AF1">
        <w:rPr>
          <w:rFonts w:ascii="Times New Roman" w:hAnsi="Times New Roman" w:cs="Times New Roman"/>
          <w:noProof/>
          <w:sz w:val="24"/>
          <w:szCs w:val="24"/>
        </w:rPr>
        <w:t>(19)</w:t>
      </w:r>
      <w:r w:rsidR="003B561A">
        <w:rPr>
          <w:rFonts w:ascii="Times New Roman" w:hAnsi="Times New Roman" w:cs="Times New Roman"/>
          <w:sz w:val="24"/>
          <w:szCs w:val="24"/>
        </w:rPr>
        <w:fldChar w:fldCharType="end"/>
      </w:r>
    </w:p>
    <w:p w:rsidR="00C44A6D" w:rsidRDefault="00155F1C" w:rsidP="00F01B96">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Hasil gambaran dengan patologis dapat terlihat dari adanya Gerakan bagian paru, efusi pleura dengan adanya atelektasis dapat terlihat melalui cairan pleura. Efusi pleura minimal dapat terlihat dengan terdapatnya sedikit cairan di daerah c</w:t>
      </w:r>
      <w:r w:rsidR="00F02AD1">
        <w:rPr>
          <w:rFonts w:ascii="Times New Roman" w:hAnsi="Times New Roman" w:cs="Times New Roman"/>
          <w:sz w:val="24"/>
          <w:szCs w:val="24"/>
        </w:rPr>
        <w:t>avum pleura sampai daerah kostof</w:t>
      </w:r>
      <w:r>
        <w:rPr>
          <w:rFonts w:ascii="Times New Roman" w:hAnsi="Times New Roman" w:cs="Times New Roman"/>
          <w:sz w:val="24"/>
          <w:szCs w:val="24"/>
        </w:rPr>
        <w:t xml:space="preserve">renikus. Transudat dan eksudat terlihat </w:t>
      </w:r>
      <w:r w:rsidRPr="00C42C82">
        <w:rPr>
          <w:rFonts w:ascii="Times New Roman" w:hAnsi="Times New Roman" w:cs="Times New Roman"/>
          <w:i/>
          <w:sz w:val="24"/>
          <w:szCs w:val="24"/>
        </w:rPr>
        <w:t>anechoic</w:t>
      </w:r>
      <w:r>
        <w:rPr>
          <w:rFonts w:ascii="Times New Roman" w:hAnsi="Times New Roman" w:cs="Times New Roman"/>
          <w:sz w:val="24"/>
          <w:szCs w:val="24"/>
        </w:rPr>
        <w:t xml:space="preserve"> atau </w:t>
      </w:r>
      <w:r w:rsidRPr="00C42C82">
        <w:rPr>
          <w:rFonts w:ascii="Times New Roman" w:hAnsi="Times New Roman" w:cs="Times New Roman"/>
          <w:i/>
          <w:sz w:val="24"/>
          <w:szCs w:val="24"/>
        </w:rPr>
        <w:t>hypoechoic</w:t>
      </w:r>
      <w:r>
        <w:rPr>
          <w:rFonts w:ascii="Times New Roman" w:hAnsi="Times New Roman" w:cs="Times New Roman"/>
          <w:i/>
          <w:sz w:val="24"/>
          <w:szCs w:val="24"/>
        </w:rPr>
        <w:t xml:space="preserve">. </w:t>
      </w:r>
      <w:r>
        <w:rPr>
          <w:rFonts w:ascii="Times New Roman" w:hAnsi="Times New Roman" w:cs="Times New Roman"/>
          <w:sz w:val="24"/>
          <w:szCs w:val="24"/>
        </w:rPr>
        <w:t xml:space="preserve">Efusi pleura dengan </w:t>
      </w:r>
      <w:r>
        <w:rPr>
          <w:rFonts w:ascii="Times New Roman" w:hAnsi="Times New Roman" w:cs="Times New Roman"/>
          <w:i/>
          <w:sz w:val="24"/>
          <w:szCs w:val="24"/>
        </w:rPr>
        <w:t xml:space="preserve">echogenicity </w:t>
      </w:r>
      <w:r>
        <w:rPr>
          <w:rFonts w:ascii="Times New Roman" w:hAnsi="Times New Roman" w:cs="Times New Roman"/>
          <w:sz w:val="24"/>
          <w:szCs w:val="24"/>
        </w:rPr>
        <w:t xml:space="preserve">merata tampak seperti badai salju umumnya menandakan empiema yang mengandung protein atau sisa jaringan. Perbedaan antara empiema dengan abses paru mungkin sulit dibedakan karena </w:t>
      </w:r>
      <w:r w:rsidR="00AC2AFA">
        <w:rPr>
          <w:rFonts w:ascii="Times New Roman" w:hAnsi="Times New Roman" w:cs="Times New Roman"/>
          <w:color w:val="000000" w:themeColor="text1"/>
          <w:sz w:val="24"/>
          <w:szCs w:val="24"/>
        </w:rPr>
        <w:t xml:space="preserve">struktur </w:t>
      </w:r>
      <w:r>
        <w:rPr>
          <w:rFonts w:ascii="Times New Roman" w:hAnsi="Times New Roman" w:cs="Times New Roman"/>
          <w:i/>
          <w:sz w:val="24"/>
          <w:szCs w:val="24"/>
        </w:rPr>
        <w:t xml:space="preserve">hypoechoic </w:t>
      </w:r>
      <w:r>
        <w:rPr>
          <w:rFonts w:ascii="Times New Roman" w:hAnsi="Times New Roman" w:cs="Times New Roman"/>
          <w:sz w:val="24"/>
          <w:szCs w:val="24"/>
        </w:rPr>
        <w:t xml:space="preserve">atau daerah </w:t>
      </w:r>
      <w:r w:rsidR="00955E24">
        <w:rPr>
          <w:rFonts w:ascii="Times New Roman" w:hAnsi="Times New Roman" w:cs="Times New Roman"/>
          <w:i/>
          <w:sz w:val="24"/>
          <w:szCs w:val="24"/>
        </w:rPr>
        <w:t>echogeni</w:t>
      </w:r>
      <w:r>
        <w:rPr>
          <w:rFonts w:ascii="Times New Roman" w:hAnsi="Times New Roman" w:cs="Times New Roman"/>
          <w:i/>
          <w:sz w:val="24"/>
          <w:szCs w:val="24"/>
        </w:rPr>
        <w:t xml:space="preserve">c </w:t>
      </w:r>
      <w:r>
        <w:rPr>
          <w:rFonts w:ascii="Times New Roman" w:hAnsi="Times New Roman" w:cs="Times New Roman"/>
          <w:sz w:val="24"/>
          <w:szCs w:val="24"/>
        </w:rPr>
        <w:t xml:space="preserve">digambarkan sama </w:t>
      </w:r>
      <w:r w:rsidR="00AC2AFA" w:rsidRPr="00AC2AFA">
        <w:rPr>
          <w:rFonts w:ascii="Times New Roman" w:hAnsi="Times New Roman" w:cs="Times New Roman"/>
          <w:color w:val="000000" w:themeColor="text1"/>
          <w:sz w:val="24"/>
          <w:szCs w:val="24"/>
        </w:rPr>
        <w:t xml:space="preserve">disetiap </w:t>
      </w:r>
      <w:r w:rsidRPr="00AC2AFA">
        <w:rPr>
          <w:rFonts w:ascii="Times New Roman" w:hAnsi="Times New Roman" w:cs="Times New Roman"/>
          <w:color w:val="000000" w:themeColor="text1"/>
          <w:sz w:val="24"/>
          <w:szCs w:val="24"/>
        </w:rPr>
        <w:t>lapisan</w:t>
      </w:r>
      <w:r w:rsidR="00AC2AFA">
        <w:rPr>
          <w:rFonts w:ascii="Times New Roman" w:hAnsi="Times New Roman" w:cs="Times New Roman"/>
          <w:color w:val="FF0000"/>
          <w:sz w:val="24"/>
          <w:szCs w:val="24"/>
        </w:rPr>
        <w:t xml:space="preserve"> </w:t>
      </w:r>
      <w:r>
        <w:rPr>
          <w:rFonts w:ascii="Times New Roman" w:hAnsi="Times New Roman" w:cs="Times New Roman"/>
          <w:sz w:val="24"/>
          <w:szCs w:val="24"/>
        </w:rPr>
        <w:t xml:space="preserve">darah. Penebalan pleura, empiema, dan </w:t>
      </w:r>
      <w:r w:rsidR="00AC2AFA" w:rsidRPr="00AC2AFA">
        <w:rPr>
          <w:rFonts w:ascii="Times New Roman" w:hAnsi="Times New Roman" w:cs="Times New Roman"/>
          <w:color w:val="000000" w:themeColor="text1"/>
          <w:sz w:val="24"/>
          <w:szCs w:val="24"/>
        </w:rPr>
        <w:t xml:space="preserve">pelebaran cavum </w:t>
      </w:r>
      <w:r>
        <w:rPr>
          <w:rFonts w:ascii="Times New Roman" w:hAnsi="Times New Roman" w:cs="Times New Roman"/>
          <w:sz w:val="24"/>
          <w:szCs w:val="24"/>
        </w:rPr>
        <w:t xml:space="preserve">pleura digambarkan </w:t>
      </w:r>
      <w:r>
        <w:rPr>
          <w:rFonts w:ascii="Times New Roman" w:hAnsi="Times New Roman" w:cs="Times New Roman"/>
          <w:i/>
          <w:sz w:val="24"/>
          <w:szCs w:val="24"/>
        </w:rPr>
        <w:t>hypoechoic.</w:t>
      </w:r>
      <w:r w:rsidR="003B561A">
        <w:rPr>
          <w:rFonts w:ascii="Times New Roman" w:hAnsi="Times New Roman" w:cs="Times New Roman"/>
          <w:i/>
          <w:sz w:val="24"/>
          <w:szCs w:val="24"/>
        </w:rPr>
        <w:fldChar w:fldCharType="begin" w:fldLock="1"/>
      </w:r>
      <w:r w:rsidR="007A6AF1">
        <w:rPr>
          <w:rFonts w:ascii="Times New Roman" w:hAnsi="Times New Roman" w:cs="Times New Roman"/>
          <w:i/>
          <w:sz w:val="24"/>
          <w:szCs w:val="24"/>
        </w:rPr>
        <w:instrText>ADDIN CSL_CITATION { "citationItems" : [ { "id" : "ITEM-1", "itemData" : { "author" : [ { "dropping-particle" : "", "family" : "Bolliger CT, Herth FJF, Mayo PH, milyazawa T, Beamis JFBolliger CT, Herth FJF, Mayo PH, milyazawa T", "given" : "Beamis JF", "non-dropping-particle" : "", "parse-names" : false, "suffix" : "" } ], "container-title" : "Prog Respir Res", "id" : "ITEM-1", "issued" : { "date-parts" : [ [ "2009" ] ] }, "page" : "11-20", "title" : "Clinical chest ultrasound: from the ICU to the bronchoscopy suite", "type" : "article-journal", "volume" : "37" }, "uris" : [ "http://www.mendeley.com/documents/?uuid=33d66bd4-013a-4963-9665-d03bf089f6f9", "http://www.mendeley.com/documents/?uuid=75470759-dfb9-4ff5-96c4-b53dfec213ca" ] } ], "mendeley" : { "formattedCitation" : "(20)", "plainTextFormattedCitation" : "(20)", "previouslyFormattedCitation" : "(19)" }, "properties" : { "noteIndex" : 0 }, "schema" : "https://github.com/citation-style-language/schema/raw/master/csl-citation.json" }</w:instrText>
      </w:r>
      <w:r w:rsidR="003B561A">
        <w:rPr>
          <w:rFonts w:ascii="Times New Roman" w:hAnsi="Times New Roman" w:cs="Times New Roman"/>
          <w:i/>
          <w:sz w:val="24"/>
          <w:szCs w:val="24"/>
        </w:rPr>
        <w:fldChar w:fldCharType="separate"/>
      </w:r>
      <w:r w:rsidR="007A6AF1" w:rsidRPr="007A6AF1">
        <w:rPr>
          <w:rFonts w:ascii="Times New Roman" w:hAnsi="Times New Roman" w:cs="Times New Roman"/>
          <w:noProof/>
          <w:sz w:val="24"/>
          <w:szCs w:val="24"/>
        </w:rPr>
        <w:t>(20)</w:t>
      </w:r>
      <w:r w:rsidR="003B561A">
        <w:rPr>
          <w:rFonts w:ascii="Times New Roman" w:hAnsi="Times New Roman" w:cs="Times New Roman"/>
          <w:i/>
          <w:sz w:val="24"/>
          <w:szCs w:val="24"/>
        </w:rPr>
        <w:fldChar w:fldCharType="end"/>
      </w:r>
      <w:r w:rsidR="00F01B96">
        <w:rPr>
          <w:rFonts w:ascii="Times New Roman" w:hAnsi="Times New Roman" w:cs="Times New Roman"/>
          <w:i/>
          <w:sz w:val="24"/>
          <w:szCs w:val="24"/>
        </w:rPr>
        <w:t xml:space="preserve"> </w:t>
      </w:r>
      <w:r w:rsidR="00F01B96" w:rsidRPr="00F01B96">
        <w:rPr>
          <w:rFonts w:ascii="Times New Roman" w:hAnsi="Times New Roman" w:cs="Times New Roman"/>
          <w:sz w:val="24"/>
          <w:szCs w:val="24"/>
        </w:rPr>
        <w:t>Ditunjukkan Gambar 4</w:t>
      </w:r>
    </w:p>
    <w:p w:rsidR="00CC72E0" w:rsidRDefault="00CC72E0" w:rsidP="00F01B96">
      <w:pPr>
        <w:spacing w:after="0" w:line="240" w:lineRule="auto"/>
        <w:ind w:firstLine="426"/>
        <w:jc w:val="both"/>
        <w:rPr>
          <w:rFonts w:ascii="Times New Roman" w:hAnsi="Times New Roman" w:cs="Times New Roman"/>
          <w:sz w:val="24"/>
          <w:szCs w:val="24"/>
        </w:rPr>
      </w:pPr>
    </w:p>
    <w:p w:rsidR="009E3B65" w:rsidRDefault="009E3B65" w:rsidP="00F01B96">
      <w:pPr>
        <w:spacing w:after="0" w:line="240" w:lineRule="auto"/>
        <w:ind w:firstLine="426"/>
        <w:jc w:val="center"/>
        <w:rPr>
          <w:rFonts w:ascii="Times New Roman" w:hAnsi="Times New Roman" w:cs="Times New Roman"/>
          <w:i/>
          <w:sz w:val="24"/>
          <w:szCs w:val="24"/>
        </w:rPr>
      </w:pPr>
    </w:p>
    <w:p w:rsidR="002B2126" w:rsidRDefault="00CC72E0" w:rsidP="00CC72E0">
      <w:pPr>
        <w:spacing w:after="0" w:line="240" w:lineRule="auto"/>
        <w:jc w:val="both"/>
        <w:rPr>
          <w:rFonts w:ascii="Times New Roman" w:hAnsi="Times New Roman" w:cs="Times New Roman"/>
          <w:b/>
          <w:sz w:val="28"/>
          <w:szCs w:val="28"/>
        </w:rPr>
      </w:pPr>
      <w:r w:rsidRPr="00955E24">
        <w:rPr>
          <w:rFonts w:ascii="Times New Roman" w:hAnsi="Times New Roman" w:cs="Times New Roman"/>
          <w:b/>
          <w:sz w:val="28"/>
          <w:szCs w:val="28"/>
        </w:rPr>
        <w:t>METODE</w:t>
      </w:r>
      <w:r>
        <w:rPr>
          <w:rFonts w:ascii="Times New Roman" w:hAnsi="Times New Roman" w:cs="Times New Roman"/>
          <w:b/>
          <w:sz w:val="28"/>
          <w:szCs w:val="28"/>
        </w:rPr>
        <w:t xml:space="preserve"> PENELITIAN</w:t>
      </w:r>
    </w:p>
    <w:p w:rsidR="00CC72E0" w:rsidRPr="00955E24" w:rsidRDefault="00CC72E0" w:rsidP="00CC72E0">
      <w:pPr>
        <w:spacing w:after="0" w:line="240" w:lineRule="auto"/>
        <w:jc w:val="both"/>
        <w:rPr>
          <w:rFonts w:ascii="Times New Roman" w:hAnsi="Times New Roman" w:cs="Times New Roman"/>
          <w:b/>
          <w:sz w:val="28"/>
          <w:szCs w:val="28"/>
        </w:rPr>
      </w:pPr>
    </w:p>
    <w:p w:rsidR="00C44A6D" w:rsidRDefault="00FE3195" w:rsidP="00381504">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Pada</w:t>
      </w:r>
      <w:r w:rsidR="00C44A6D">
        <w:rPr>
          <w:rFonts w:ascii="Times New Roman" w:hAnsi="Times New Roman" w:cs="Times New Roman"/>
          <w:sz w:val="24"/>
          <w:szCs w:val="24"/>
        </w:rPr>
        <w:t xml:space="preserve"> penelitian ini penulis mengambil 3 sampel yang terindikasi efusi pleura minimal  di Rumah Sakit </w:t>
      </w:r>
      <w:r w:rsidR="00C44A6D" w:rsidRPr="00FF1EE5">
        <w:rPr>
          <w:rFonts w:ascii="Times New Roman" w:hAnsi="Times New Roman" w:cs="Times New Roman"/>
          <w:sz w:val="24"/>
          <w:szCs w:val="24"/>
        </w:rPr>
        <w:t xml:space="preserve">Paru </w:t>
      </w:r>
      <w:r w:rsidR="00C44A6D">
        <w:rPr>
          <w:rFonts w:ascii="Times New Roman" w:hAnsi="Times New Roman" w:cs="Times New Roman"/>
          <w:sz w:val="24"/>
          <w:szCs w:val="24"/>
        </w:rPr>
        <w:t>dr</w:t>
      </w:r>
      <w:r w:rsidR="00C44A6D" w:rsidRPr="00FF1EE5">
        <w:rPr>
          <w:rFonts w:ascii="Times New Roman" w:hAnsi="Times New Roman" w:cs="Times New Roman"/>
          <w:sz w:val="24"/>
          <w:szCs w:val="24"/>
        </w:rPr>
        <w:t xml:space="preserve">. </w:t>
      </w:r>
      <w:r w:rsidR="00C44A6D">
        <w:rPr>
          <w:rFonts w:ascii="Times New Roman" w:hAnsi="Times New Roman" w:cs="Times New Roman"/>
          <w:sz w:val="24"/>
          <w:szCs w:val="24"/>
        </w:rPr>
        <w:t xml:space="preserve">H. A. Rotinsulu Bandung, waktu pengambilan serta pengumpulan data dilakukan pada 1 Maret 2017 – 31 Maret 2017. Dengan melakukan pemeriksaan menggunakan </w:t>
      </w:r>
      <w:r w:rsidR="00C44A6D" w:rsidRPr="00C44A6D">
        <w:rPr>
          <w:rFonts w:ascii="Times New Roman" w:hAnsi="Times New Roman" w:cs="Times New Roman"/>
          <w:sz w:val="24"/>
          <w:szCs w:val="24"/>
        </w:rPr>
        <w:t>pesawat USG merk MEDISON (Accuvix V20) tipe V20 Prestige</w:t>
      </w:r>
      <w:r w:rsidR="00C44A6D">
        <w:rPr>
          <w:rFonts w:ascii="Times New Roman" w:hAnsi="Times New Roman" w:cs="Times New Roman"/>
          <w:sz w:val="24"/>
          <w:szCs w:val="24"/>
        </w:rPr>
        <w:t>. Transduser yang digunakan jenis konveks dengan frekuensi 3,5 MHz</w:t>
      </w:r>
      <w:r w:rsidR="00075088">
        <w:rPr>
          <w:rFonts w:ascii="Times New Roman" w:hAnsi="Times New Roman" w:cs="Times New Roman"/>
          <w:sz w:val="24"/>
          <w:szCs w:val="24"/>
        </w:rPr>
        <w:t>.</w:t>
      </w:r>
      <w:r w:rsidR="00040A87">
        <w:rPr>
          <w:rFonts w:ascii="Times New Roman" w:hAnsi="Times New Roman" w:cs="Times New Roman"/>
          <w:sz w:val="24"/>
          <w:szCs w:val="24"/>
        </w:rPr>
        <w:tab/>
      </w:r>
    </w:p>
    <w:p w:rsidR="003A0B0D" w:rsidRDefault="00B34CAB" w:rsidP="00F01B96">
      <w:pPr>
        <w:spacing w:after="0" w:line="240" w:lineRule="auto"/>
        <w:ind w:firstLine="426"/>
        <w:jc w:val="both"/>
        <w:rPr>
          <w:rFonts w:ascii="Times New Roman" w:hAnsi="Times New Roman" w:cs="Times New Roman"/>
          <w:sz w:val="24"/>
          <w:szCs w:val="24"/>
        </w:rPr>
      </w:pPr>
      <w:r>
        <w:rPr>
          <w:rFonts w:ascii="Times New Roman" w:hAnsi="Times New Roman" w:cs="Times New Roman"/>
          <w:noProof/>
          <w:sz w:val="24"/>
          <w:szCs w:val="24"/>
          <w:lang w:eastAsia="id-ID"/>
        </w:rPr>
        <w:lastRenderedPageBreak/>
        <w:pict>
          <v:shape id="_x0000_s1035" type="#_x0000_t202" style="position:absolute;left:0;text-align:left;margin-left:-14.55pt;margin-top:-9.3pt;width:226.5pt;height:245.25pt;z-index:251675648;mso-width-relative:margin;mso-height-relative:margin" stroked="f">
            <v:textbox style="mso-next-textbox:#_x0000_s1035">
              <w:txbxContent>
                <w:p w:rsidR="00925C71" w:rsidRDefault="00925C71" w:rsidP="00925C71">
                  <w:r w:rsidRPr="00CC72E0">
                    <w:rPr>
                      <w:noProof/>
                      <w:lang w:val="en-US"/>
                    </w:rPr>
                    <w:drawing>
                      <wp:inline distT="0" distB="0" distL="0" distR="0">
                        <wp:extent cx="2903257" cy="1952625"/>
                        <wp:effectExtent l="19050" t="0" r="0" b="0"/>
                        <wp:docPr id="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NY_0003.JPG"/>
                                <pic:cNvPicPr/>
                              </pic:nvPicPr>
                              <pic:blipFill rotWithShape="1">
                                <a:blip r:embed="rId16" cstate="print">
                                  <a:extLst>
                                    <a:ext uri="{28A0092B-C50C-407E-A947-70E740481C1C}">
                                      <a14:useLocalDpi xmlns:a14="http://schemas.microsoft.com/office/drawing/2010/main" val="0"/>
                                    </a:ext>
                                  </a:extLst>
                                </a:blip>
                                <a:srcRect l="8127" t="12097" b="4990"/>
                                <a:stretch/>
                              </pic:blipFill>
                              <pic:spPr bwMode="auto">
                                <a:xfrm>
                                  <a:off x="0" y="0"/>
                                  <a:ext cx="2911695" cy="1958300"/>
                                </a:xfrm>
                                <a:prstGeom prst="rect">
                                  <a:avLst/>
                                </a:prstGeom>
                                <a:ln>
                                  <a:noFill/>
                                </a:ln>
                                <a:extLst>
                                  <a:ext uri="{53640926-AAD7-44D8-BBD7-CCE9431645EC}">
                                    <a14:shadowObscured xmlns:a14="http://schemas.microsoft.com/office/drawing/2010/main"/>
                                  </a:ext>
                                </a:extLst>
                              </pic:spPr>
                            </pic:pic>
                          </a:graphicData>
                        </a:graphic>
                      </wp:inline>
                    </w:drawing>
                  </w:r>
                </w:p>
                <w:p w:rsidR="00925C71" w:rsidRDefault="00925C71" w:rsidP="00925C71">
                  <w:pPr>
                    <w:spacing w:after="0" w:line="240" w:lineRule="auto"/>
                  </w:pPr>
                  <w:r>
                    <w:rPr>
                      <w:rFonts w:ascii="Times New Roman" w:hAnsi="Times New Roman" w:cs="Times New Roman"/>
                      <w:b/>
                      <w:sz w:val="24"/>
                      <w:szCs w:val="24"/>
                    </w:rPr>
                    <w:t xml:space="preserve">Gambar </w:t>
                  </w:r>
                  <w:r w:rsidRPr="00B51F49">
                    <w:rPr>
                      <w:rFonts w:ascii="Times New Roman" w:hAnsi="Times New Roman" w:cs="Times New Roman"/>
                      <w:b/>
                      <w:sz w:val="24"/>
                      <w:szCs w:val="24"/>
                    </w:rPr>
                    <w:t xml:space="preserve">5 </w:t>
                  </w:r>
                  <w:r>
                    <w:rPr>
                      <w:rFonts w:ascii="Times New Roman" w:hAnsi="Times New Roman" w:cs="Times New Roman"/>
                      <w:b/>
                      <w:sz w:val="24"/>
                      <w:szCs w:val="24"/>
                    </w:rPr>
                    <w:t xml:space="preserve"> </w:t>
                  </w:r>
                  <w:r>
                    <w:rPr>
                      <w:rFonts w:ascii="Times New Roman" w:hAnsi="Times New Roman" w:cs="Times New Roman"/>
                      <w:sz w:val="24"/>
                      <w:szCs w:val="24"/>
                    </w:rPr>
                    <w:t>Hasil USG Pasien 1 dengan indikasi efusi pleura minimal di lateral  bawah kanan dari tubuh pasien</w:t>
                  </w:r>
                </w:p>
              </w:txbxContent>
            </v:textbox>
            <w10:wrap type="topAndBottom"/>
          </v:shape>
        </w:pict>
      </w:r>
      <w:r w:rsidR="004E734C">
        <w:rPr>
          <w:rFonts w:ascii="Times New Roman" w:hAnsi="Times New Roman" w:cs="Times New Roman"/>
          <w:sz w:val="24"/>
          <w:szCs w:val="24"/>
        </w:rPr>
        <w:t>Dengan melihat keadaan umum dari ketiga pasien didapatkan gejala yang berbeda-beda. Pasien pertama</w:t>
      </w:r>
      <w:r w:rsidR="003A0B0D">
        <w:rPr>
          <w:rFonts w:ascii="Times New Roman" w:hAnsi="Times New Roman" w:cs="Times New Roman"/>
          <w:sz w:val="24"/>
          <w:szCs w:val="24"/>
        </w:rPr>
        <w:t xml:space="preserve"> usia 52 tahun diagnosa awal pyopneumothorax</w:t>
      </w:r>
      <w:r w:rsidR="004E734C">
        <w:rPr>
          <w:rFonts w:ascii="Times New Roman" w:hAnsi="Times New Roman" w:cs="Times New Roman"/>
          <w:sz w:val="24"/>
          <w:szCs w:val="24"/>
        </w:rPr>
        <w:t xml:space="preserve"> datang dengan keluhan sesak napas dan rasa nyeri dibagian dada sebelah kanan pasien tersebut masih kuat duduk saat dilakukan pemeriksaan</w:t>
      </w:r>
      <w:r w:rsidR="002B2126">
        <w:rPr>
          <w:rFonts w:ascii="Times New Roman" w:hAnsi="Times New Roman" w:cs="Times New Roman"/>
          <w:sz w:val="24"/>
          <w:szCs w:val="24"/>
        </w:rPr>
        <w:t>, maka dari itu pas</w:t>
      </w:r>
      <w:r w:rsidR="003A0B0D">
        <w:rPr>
          <w:rFonts w:ascii="Times New Roman" w:hAnsi="Times New Roman" w:cs="Times New Roman"/>
          <w:sz w:val="24"/>
          <w:szCs w:val="24"/>
        </w:rPr>
        <w:t>i</w:t>
      </w:r>
      <w:r w:rsidR="002B2126">
        <w:rPr>
          <w:rFonts w:ascii="Times New Roman" w:hAnsi="Times New Roman" w:cs="Times New Roman"/>
          <w:sz w:val="24"/>
          <w:szCs w:val="24"/>
        </w:rPr>
        <w:t>e</w:t>
      </w:r>
      <w:r w:rsidR="003A0B0D">
        <w:rPr>
          <w:rFonts w:ascii="Times New Roman" w:hAnsi="Times New Roman" w:cs="Times New Roman"/>
          <w:sz w:val="24"/>
          <w:szCs w:val="24"/>
        </w:rPr>
        <w:t>n dilakukan pemeriksaan dengan posisi duduk</w:t>
      </w:r>
      <w:r w:rsidR="002B2126">
        <w:rPr>
          <w:rFonts w:ascii="Times New Roman" w:hAnsi="Times New Roman" w:cs="Times New Roman"/>
          <w:sz w:val="24"/>
          <w:szCs w:val="24"/>
        </w:rPr>
        <w:t xml:space="preserve"> tegak</w:t>
      </w:r>
      <w:r w:rsidR="003A0B0D">
        <w:rPr>
          <w:rFonts w:ascii="Times New Roman" w:hAnsi="Times New Roman" w:cs="Times New Roman"/>
          <w:sz w:val="24"/>
          <w:szCs w:val="24"/>
        </w:rPr>
        <w:t xml:space="preserve"> diatas meja pemeriksaan tangan sebelah kanan diatas kepala agar ruang </w:t>
      </w:r>
      <w:r w:rsidR="008D1891">
        <w:rPr>
          <w:rFonts w:ascii="Times New Roman" w:hAnsi="Times New Roman" w:cs="Times New Roman"/>
          <w:sz w:val="24"/>
          <w:szCs w:val="24"/>
        </w:rPr>
        <w:t>interkostal terbuka lebih luas, transduser yang digunakan jenis konveks dengan frekuensi 3,5 MHz skening dilakukan dengan potongan longitudinal dan transversal di daerah lateral bawah kanan dari tubuh pasien. D</w:t>
      </w:r>
      <w:r w:rsidR="003A0B0D">
        <w:rPr>
          <w:rFonts w:ascii="Times New Roman" w:hAnsi="Times New Roman" w:cs="Times New Roman"/>
          <w:sz w:val="24"/>
          <w:szCs w:val="24"/>
        </w:rPr>
        <w:t>idapatkan hasil skening dengan indikasi efusi pleura minimal di bagian lateral bawah kanan tubuh pasien.</w:t>
      </w:r>
      <w:r w:rsidR="002B2126">
        <w:rPr>
          <w:rFonts w:ascii="Times New Roman" w:hAnsi="Times New Roman" w:cs="Times New Roman"/>
          <w:sz w:val="24"/>
          <w:szCs w:val="24"/>
        </w:rPr>
        <w:t xml:space="preserve"> Pasien ini tidak dicurigai efusi pleura minimal dengan Susp. Keganasan, maka dari itu pasien tidak diberi tanda lokasi pungsi. </w:t>
      </w:r>
    </w:p>
    <w:p w:rsidR="002B2126" w:rsidRDefault="00B34CAB" w:rsidP="00F01B96">
      <w:pPr>
        <w:spacing w:after="0" w:line="240" w:lineRule="auto"/>
        <w:ind w:firstLine="426"/>
        <w:jc w:val="both"/>
        <w:rPr>
          <w:rFonts w:ascii="Times New Roman" w:hAnsi="Times New Roman" w:cs="Times New Roman"/>
          <w:sz w:val="24"/>
          <w:szCs w:val="24"/>
        </w:rPr>
      </w:pPr>
      <w:r>
        <w:rPr>
          <w:rFonts w:ascii="Times New Roman" w:hAnsi="Times New Roman" w:cs="Times New Roman"/>
          <w:noProof/>
          <w:sz w:val="24"/>
          <w:szCs w:val="24"/>
          <w:lang w:eastAsia="id-ID"/>
        </w:rPr>
        <w:pict>
          <v:shape id="_x0000_s1036" type="#_x0000_t202" style="position:absolute;left:0;text-align:left;margin-left:241.95pt;margin-top:-548.8pt;width:231pt;height:245.25pt;z-index:251676672;mso-width-relative:margin;mso-height-relative:margin" filled="f" stroked="f">
            <v:textbox>
              <w:txbxContent>
                <w:p w:rsidR="00925C71" w:rsidRDefault="00925C71" w:rsidP="00925C71">
                  <w:r w:rsidRPr="00CC72E0">
                    <w:rPr>
                      <w:noProof/>
                      <w:lang w:val="en-US"/>
                    </w:rPr>
                    <w:drawing>
                      <wp:inline distT="0" distB="0" distL="0" distR="0">
                        <wp:extent cx="2854142" cy="1952625"/>
                        <wp:effectExtent l="19050" t="0" r="3358" b="0"/>
                        <wp:docPr id="8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rotWithShape="1">
                                <a:blip r:embed="rId17" cstate="print">
                                  <a:extLst>
                                    <a:ext uri="{28A0092B-C50C-407E-A947-70E740481C1C}">
                                      <a14:useLocalDpi xmlns:a14="http://schemas.microsoft.com/office/drawing/2010/main" val="0"/>
                                    </a:ext>
                                  </a:extLst>
                                </a:blip>
                                <a:srcRect t="6647"/>
                                <a:stretch/>
                              </pic:blipFill>
                              <pic:spPr>
                                <a:xfrm>
                                  <a:off x="0" y="0"/>
                                  <a:ext cx="2867829" cy="1961989"/>
                                </a:xfrm>
                                <a:prstGeom prst="rect">
                                  <a:avLst/>
                                </a:prstGeom>
                              </pic:spPr>
                            </pic:pic>
                          </a:graphicData>
                        </a:graphic>
                      </wp:inline>
                    </w:drawing>
                  </w:r>
                </w:p>
                <w:p w:rsidR="00925C71" w:rsidRDefault="00925C71" w:rsidP="00925C71">
                  <w:pPr>
                    <w:spacing w:line="240" w:lineRule="auto"/>
                  </w:pPr>
                  <w:r w:rsidRPr="00B51F49">
                    <w:rPr>
                      <w:rFonts w:ascii="Times New Roman" w:hAnsi="Times New Roman" w:cs="Times New Roman"/>
                      <w:b/>
                      <w:sz w:val="24"/>
                      <w:szCs w:val="24"/>
                    </w:rPr>
                    <w:t xml:space="preserve">Gambar </w:t>
                  </w:r>
                  <w:r>
                    <w:rPr>
                      <w:rFonts w:ascii="Times New Roman" w:hAnsi="Times New Roman" w:cs="Times New Roman"/>
                      <w:b/>
                      <w:sz w:val="24"/>
                      <w:szCs w:val="24"/>
                    </w:rPr>
                    <w:t xml:space="preserve">6 </w:t>
                  </w:r>
                  <w:r>
                    <w:rPr>
                      <w:rFonts w:ascii="Times New Roman" w:hAnsi="Times New Roman" w:cs="Times New Roman"/>
                      <w:sz w:val="24"/>
                      <w:szCs w:val="24"/>
                    </w:rPr>
                    <w:t xml:space="preserve">Hasil USG Pasien 2 dengan efusi pleura minimal di sinus kostofrenikus kanan disertai dengan </w:t>
                  </w:r>
                  <w:r w:rsidRPr="00FB52A8">
                    <w:rPr>
                      <w:rFonts w:ascii="Times New Roman" w:hAnsi="Times New Roman" w:cs="Times New Roman"/>
                      <w:sz w:val="24"/>
                      <w:szCs w:val="24"/>
                    </w:rPr>
                    <w:t>edema sub cutis di soft tissue hemithorax lateral bawah kanan.</w:t>
                  </w:r>
                </w:p>
              </w:txbxContent>
            </v:textbox>
            <w10:wrap type="topAndBottom"/>
          </v:shape>
        </w:pict>
      </w:r>
      <w:r w:rsidR="003A0B0D">
        <w:rPr>
          <w:rFonts w:ascii="Times New Roman" w:hAnsi="Times New Roman" w:cs="Times New Roman"/>
          <w:sz w:val="24"/>
          <w:szCs w:val="24"/>
        </w:rPr>
        <w:t xml:space="preserve"> </w:t>
      </w:r>
      <w:r w:rsidR="004E734C">
        <w:rPr>
          <w:rFonts w:ascii="Times New Roman" w:hAnsi="Times New Roman" w:cs="Times New Roman"/>
          <w:sz w:val="24"/>
          <w:szCs w:val="24"/>
        </w:rPr>
        <w:t xml:space="preserve">Pasien kedua </w:t>
      </w:r>
      <w:r w:rsidR="003A0B0D">
        <w:rPr>
          <w:rFonts w:ascii="Times New Roman" w:hAnsi="Times New Roman" w:cs="Times New Roman"/>
          <w:sz w:val="24"/>
          <w:szCs w:val="24"/>
        </w:rPr>
        <w:t xml:space="preserve"> usia 78 tahun diagnosa awal Susp.Ca Paru </w:t>
      </w:r>
      <w:r w:rsidR="004E734C">
        <w:rPr>
          <w:rFonts w:ascii="Times New Roman" w:hAnsi="Times New Roman" w:cs="Times New Roman"/>
          <w:sz w:val="24"/>
          <w:szCs w:val="24"/>
        </w:rPr>
        <w:t>datang dengan keluhan nyeri dada sampai membuat pasien sesak napas yang lumayan berat pasien menggunaan oksigen</w:t>
      </w:r>
      <w:r w:rsidR="003A0B0D">
        <w:rPr>
          <w:rFonts w:ascii="Times New Roman" w:hAnsi="Times New Roman" w:cs="Times New Roman"/>
          <w:sz w:val="24"/>
          <w:szCs w:val="24"/>
        </w:rPr>
        <w:t xml:space="preserve"> tetapi pasien masih kuat untuk dilakukan pemeriksaan dengan posisi duduk tegak diatas meja pemeriksaan tangan k</w:t>
      </w:r>
      <w:r w:rsidR="00FB52A8">
        <w:rPr>
          <w:rFonts w:ascii="Times New Roman" w:hAnsi="Times New Roman" w:cs="Times New Roman"/>
          <w:sz w:val="24"/>
          <w:szCs w:val="24"/>
        </w:rPr>
        <w:t>anan</w:t>
      </w:r>
      <w:r w:rsidR="003A0B0D">
        <w:rPr>
          <w:rFonts w:ascii="Times New Roman" w:hAnsi="Times New Roman" w:cs="Times New Roman"/>
          <w:sz w:val="24"/>
          <w:szCs w:val="24"/>
        </w:rPr>
        <w:t xml:space="preserve"> diatas kepala,</w:t>
      </w:r>
      <w:r w:rsidR="008D1891">
        <w:rPr>
          <w:rFonts w:ascii="Times New Roman" w:hAnsi="Times New Roman" w:cs="Times New Roman"/>
          <w:sz w:val="24"/>
          <w:szCs w:val="24"/>
        </w:rPr>
        <w:t xml:space="preserve"> transduser yang digunakan jenis konveks dengan frekuensi 3,5 MHz skening dilakukan dengan potongan longitudinal dan transversal di anterolateral bawah kiri dari tubuh pasien. D</w:t>
      </w:r>
      <w:r w:rsidR="003A0B0D">
        <w:rPr>
          <w:rFonts w:ascii="Times New Roman" w:hAnsi="Times New Roman" w:cs="Times New Roman"/>
          <w:sz w:val="24"/>
          <w:szCs w:val="24"/>
        </w:rPr>
        <w:t>idapatkan hasil skening dengan indikasi efusi pleura minimal di sinus costofrenikus</w:t>
      </w:r>
      <w:r w:rsidR="00FB52A8">
        <w:rPr>
          <w:rFonts w:ascii="Times New Roman" w:hAnsi="Times New Roman" w:cs="Times New Roman"/>
          <w:sz w:val="24"/>
          <w:szCs w:val="24"/>
        </w:rPr>
        <w:t xml:space="preserve"> kanan, disertai dengan </w:t>
      </w:r>
      <w:r w:rsidR="00FB52A8" w:rsidRPr="00FB52A8">
        <w:rPr>
          <w:rFonts w:ascii="Times New Roman" w:hAnsi="Times New Roman" w:cs="Times New Roman"/>
          <w:sz w:val="24"/>
          <w:szCs w:val="24"/>
        </w:rPr>
        <w:t>edema sub cutis di soft tissue hemithorax lateral bawah kanan.</w:t>
      </w:r>
      <w:r w:rsidR="00FB52A8">
        <w:rPr>
          <w:rFonts w:ascii="Times New Roman" w:hAnsi="Times New Roman" w:cs="Times New Roman"/>
          <w:sz w:val="24"/>
          <w:szCs w:val="24"/>
        </w:rPr>
        <w:t xml:space="preserve"> </w:t>
      </w:r>
      <w:r w:rsidR="002B2126">
        <w:rPr>
          <w:rFonts w:ascii="Times New Roman" w:hAnsi="Times New Roman" w:cs="Times New Roman"/>
          <w:sz w:val="24"/>
          <w:szCs w:val="24"/>
        </w:rPr>
        <w:t>Pasien ini dicurigai dengan indikasi efusi pleura minimal dengan Susp. Keganasan, maka dari itu pasien tersebut diberi tanda untuk dilakukan pungsi.</w:t>
      </w:r>
    </w:p>
    <w:p w:rsidR="00C44A6D" w:rsidRDefault="004E734C" w:rsidP="00F01B96">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Pasien ketiga </w:t>
      </w:r>
      <w:r w:rsidR="002B2126">
        <w:rPr>
          <w:rFonts w:ascii="Times New Roman" w:hAnsi="Times New Roman" w:cs="Times New Roman"/>
          <w:sz w:val="24"/>
          <w:szCs w:val="24"/>
        </w:rPr>
        <w:t xml:space="preserve">usia 23 tahun diagnosa awal efusi pleura dextra </w:t>
      </w:r>
      <w:r>
        <w:rPr>
          <w:rFonts w:ascii="Times New Roman" w:hAnsi="Times New Roman" w:cs="Times New Roman"/>
          <w:sz w:val="24"/>
          <w:szCs w:val="24"/>
        </w:rPr>
        <w:t>datang dengan keluhan batuk kurang lebi</w:t>
      </w:r>
      <w:r w:rsidR="003A0B0D">
        <w:rPr>
          <w:rFonts w:ascii="Times New Roman" w:hAnsi="Times New Roman" w:cs="Times New Roman"/>
          <w:sz w:val="24"/>
          <w:szCs w:val="24"/>
        </w:rPr>
        <w:t>h sudah 3 bulan serta merasakan nyeri pada dada bagian kanan ketika batuk</w:t>
      </w:r>
      <w:r w:rsidR="002B2126">
        <w:rPr>
          <w:rFonts w:ascii="Times New Roman" w:hAnsi="Times New Roman" w:cs="Times New Roman"/>
          <w:sz w:val="24"/>
          <w:szCs w:val="24"/>
        </w:rPr>
        <w:t>. Pemeriksaan dilakukan dengan posisi pasien duduk tegak diatas meja pemeriksaan dengan tangan kanan diletakkan diatas kepala,</w:t>
      </w:r>
      <w:r w:rsidR="008D1891">
        <w:rPr>
          <w:rFonts w:ascii="Times New Roman" w:hAnsi="Times New Roman" w:cs="Times New Roman"/>
          <w:sz w:val="24"/>
          <w:szCs w:val="24"/>
        </w:rPr>
        <w:t xml:space="preserve"> transduser yang digunakan jenis konveks dengan frekuensi 3,5 MHz skening dilakukan dengan potongan longitudinal dan transversal di posterolateral atas kiri dari tubuh pasien. D</w:t>
      </w:r>
      <w:r w:rsidR="002B2126">
        <w:rPr>
          <w:rFonts w:ascii="Times New Roman" w:hAnsi="Times New Roman" w:cs="Times New Roman"/>
          <w:sz w:val="24"/>
          <w:szCs w:val="24"/>
        </w:rPr>
        <w:t xml:space="preserve">idapatkan hasil skening dengan indikasi efusi pleura kanan </w:t>
      </w:r>
      <w:r w:rsidR="008D1891">
        <w:rPr>
          <w:rFonts w:ascii="Times New Roman" w:hAnsi="Times New Roman" w:cs="Times New Roman"/>
          <w:sz w:val="24"/>
          <w:szCs w:val="24"/>
        </w:rPr>
        <w:t xml:space="preserve">minimal dengan </w:t>
      </w:r>
      <w:r w:rsidR="008D1891">
        <w:rPr>
          <w:rFonts w:ascii="Times New Roman" w:hAnsi="Times New Roman" w:cs="Times New Roman"/>
          <w:sz w:val="24"/>
          <w:szCs w:val="24"/>
        </w:rPr>
        <w:lastRenderedPageBreak/>
        <w:t>penebalan pleura. Pasien ini tidak dicurigai efusi pleura dengan Susp. Keganasan, maka dari itu pasien tersebut tidak diberi tanda untuk dilakukan pungsi.</w:t>
      </w:r>
    </w:p>
    <w:p w:rsidR="00955E24" w:rsidRPr="008D1891" w:rsidRDefault="00172D77" w:rsidP="00F01B96">
      <w:pPr>
        <w:spacing w:after="0" w:line="240" w:lineRule="auto"/>
        <w:ind w:firstLine="426"/>
        <w:jc w:val="both"/>
        <w:rPr>
          <w:rFonts w:ascii="Times New Roman" w:hAnsi="Times New Roman" w:cs="Times New Roman"/>
          <w:sz w:val="24"/>
          <w:szCs w:val="24"/>
          <w:lang w:val="en-US"/>
        </w:rPr>
      </w:pPr>
      <w:r>
        <w:rPr>
          <w:rFonts w:ascii="Times New Roman" w:hAnsi="Times New Roman" w:cs="Times New Roman"/>
          <w:sz w:val="24"/>
          <w:szCs w:val="24"/>
        </w:rPr>
        <w:tab/>
      </w:r>
    </w:p>
    <w:p w:rsidR="00A039E0" w:rsidRDefault="00CC72E0" w:rsidP="00CC72E0">
      <w:pPr>
        <w:spacing w:after="0" w:line="240" w:lineRule="auto"/>
        <w:jc w:val="both"/>
        <w:rPr>
          <w:rFonts w:ascii="Times New Roman" w:hAnsi="Times New Roman" w:cs="Times New Roman"/>
          <w:b/>
          <w:sz w:val="28"/>
          <w:szCs w:val="28"/>
        </w:rPr>
      </w:pPr>
      <w:r w:rsidRPr="00955E24">
        <w:rPr>
          <w:rFonts w:ascii="Times New Roman" w:hAnsi="Times New Roman" w:cs="Times New Roman"/>
          <w:b/>
          <w:sz w:val="28"/>
          <w:szCs w:val="28"/>
        </w:rPr>
        <w:t>HASIL DAN PEMBAHASAN</w:t>
      </w:r>
      <w:r>
        <w:rPr>
          <w:rFonts w:ascii="Times New Roman" w:hAnsi="Times New Roman" w:cs="Times New Roman"/>
          <w:b/>
          <w:sz w:val="28"/>
          <w:szCs w:val="28"/>
        </w:rPr>
        <w:t>\</w:t>
      </w:r>
    </w:p>
    <w:p w:rsidR="00CC72E0" w:rsidRPr="00925C71" w:rsidRDefault="00CC72E0" w:rsidP="00CC72E0">
      <w:pPr>
        <w:spacing w:after="0" w:line="240" w:lineRule="auto"/>
        <w:jc w:val="both"/>
        <w:rPr>
          <w:rFonts w:ascii="Times New Roman" w:hAnsi="Times New Roman" w:cs="Times New Roman"/>
          <w:b/>
          <w:sz w:val="16"/>
          <w:szCs w:val="28"/>
        </w:rPr>
      </w:pPr>
    </w:p>
    <w:p w:rsidR="00B51F49" w:rsidRDefault="00A039E0" w:rsidP="00381504">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Berdasarkan hasil pengamatan penulis yang dilakukan selama melakukan observasi di </w:t>
      </w:r>
      <w:r w:rsidR="00311045">
        <w:rPr>
          <w:rFonts w:ascii="Times New Roman" w:hAnsi="Times New Roman" w:cs="Times New Roman"/>
          <w:sz w:val="24"/>
          <w:szCs w:val="24"/>
        </w:rPr>
        <w:t xml:space="preserve">Rumah Sakit </w:t>
      </w:r>
      <w:r w:rsidR="00311045" w:rsidRPr="00FF1EE5">
        <w:rPr>
          <w:rFonts w:ascii="Times New Roman" w:hAnsi="Times New Roman" w:cs="Times New Roman"/>
          <w:sz w:val="24"/>
          <w:szCs w:val="24"/>
        </w:rPr>
        <w:t xml:space="preserve">Paru </w:t>
      </w:r>
      <w:r w:rsidR="00AC2AFA">
        <w:rPr>
          <w:rFonts w:ascii="Times New Roman" w:hAnsi="Times New Roman" w:cs="Times New Roman"/>
          <w:sz w:val="24"/>
          <w:szCs w:val="24"/>
        </w:rPr>
        <w:t>dr</w:t>
      </w:r>
      <w:r w:rsidR="00FF1EE5" w:rsidRPr="00FF1EE5">
        <w:rPr>
          <w:rFonts w:ascii="Times New Roman" w:hAnsi="Times New Roman" w:cs="Times New Roman"/>
          <w:sz w:val="24"/>
          <w:szCs w:val="24"/>
        </w:rPr>
        <w:t>.</w:t>
      </w:r>
      <w:r w:rsidR="00311045">
        <w:rPr>
          <w:rFonts w:ascii="Times New Roman" w:hAnsi="Times New Roman" w:cs="Times New Roman"/>
          <w:sz w:val="24"/>
          <w:szCs w:val="24"/>
        </w:rPr>
        <w:t xml:space="preserve"> H. A. Rotinsulu Bandung</w:t>
      </w:r>
      <w:r w:rsidR="00F02AD1">
        <w:rPr>
          <w:rFonts w:ascii="Times New Roman" w:hAnsi="Times New Roman" w:cs="Times New Roman"/>
          <w:sz w:val="24"/>
          <w:szCs w:val="24"/>
        </w:rPr>
        <w:t xml:space="preserve"> </w:t>
      </w:r>
      <w:r>
        <w:rPr>
          <w:rFonts w:ascii="Times New Roman" w:hAnsi="Times New Roman" w:cs="Times New Roman"/>
          <w:sz w:val="24"/>
          <w:szCs w:val="24"/>
        </w:rPr>
        <w:t>diperoleh hasil sebagai berikut</w:t>
      </w:r>
      <w:r w:rsidR="008D1891">
        <w:rPr>
          <w:rFonts w:ascii="Times New Roman" w:hAnsi="Times New Roman" w:cs="Times New Roman"/>
          <w:sz w:val="24"/>
          <w:szCs w:val="24"/>
        </w:rPr>
        <w:t xml:space="preserve"> </w:t>
      </w:r>
      <w:r w:rsidR="00424692">
        <w:rPr>
          <w:rFonts w:ascii="Times New Roman" w:hAnsi="Times New Roman" w:cs="Times New Roman"/>
          <w:sz w:val="24"/>
          <w:szCs w:val="24"/>
        </w:rPr>
        <w:t>untuk pemeriksaan USG Toraks tidak diperlukan persiapan khusus pasien bisa langsung dilakukan pemeriksaan dengan meyertakan hasil foto rontgen terakhir atau Ct-Scan toraks terakhirnya untuk dijadikan acuan saat melakukan pemeriksaan.</w:t>
      </w:r>
    </w:p>
    <w:p w:rsidR="00424692" w:rsidRDefault="00424692" w:rsidP="00F01B96">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Pasien dengan indikasi efusi pleura minimal di Rumah Sakit </w:t>
      </w:r>
      <w:r w:rsidRPr="00FF1EE5">
        <w:rPr>
          <w:rFonts w:ascii="Times New Roman" w:hAnsi="Times New Roman" w:cs="Times New Roman"/>
          <w:sz w:val="24"/>
          <w:szCs w:val="24"/>
        </w:rPr>
        <w:t xml:space="preserve">Paru </w:t>
      </w:r>
      <w:r>
        <w:rPr>
          <w:rFonts w:ascii="Times New Roman" w:hAnsi="Times New Roman" w:cs="Times New Roman"/>
          <w:sz w:val="24"/>
          <w:szCs w:val="24"/>
        </w:rPr>
        <w:t>dr</w:t>
      </w:r>
      <w:r w:rsidRPr="00FF1EE5">
        <w:rPr>
          <w:rFonts w:ascii="Times New Roman" w:hAnsi="Times New Roman" w:cs="Times New Roman"/>
          <w:sz w:val="24"/>
          <w:szCs w:val="24"/>
        </w:rPr>
        <w:t>.</w:t>
      </w:r>
      <w:r>
        <w:rPr>
          <w:rFonts w:ascii="Times New Roman" w:hAnsi="Times New Roman" w:cs="Times New Roman"/>
          <w:sz w:val="24"/>
          <w:szCs w:val="24"/>
        </w:rPr>
        <w:t xml:space="preserve"> H. A. Rotinsulu Bandung selalu dilakukan pengukuran dari pleura viseral ke pleura parietal dengan hasil &lt;/= 1cm masih dikategorikan efusi pleura minimal tidak perlu diberi tanda lokasi pungsi kecuali ada </w:t>
      </w:r>
      <w:r w:rsidR="00B51F49">
        <w:rPr>
          <w:rFonts w:ascii="Times New Roman" w:hAnsi="Times New Roman" w:cs="Times New Roman"/>
          <w:sz w:val="24"/>
          <w:szCs w:val="24"/>
        </w:rPr>
        <w:t>indikasi ke arah keganasan. Jika hasil pengukuran &gt; 1 cm maka tidak lagi dalam kategori efusi pleura minimal.</w:t>
      </w:r>
    </w:p>
    <w:p w:rsidR="00424692" w:rsidRDefault="00B34CAB" w:rsidP="00F01B96">
      <w:pPr>
        <w:spacing w:after="0" w:line="240" w:lineRule="auto"/>
        <w:ind w:firstLine="426"/>
        <w:jc w:val="both"/>
        <w:rPr>
          <w:rFonts w:ascii="Times New Roman" w:hAnsi="Times New Roman" w:cs="Times New Roman"/>
          <w:sz w:val="24"/>
          <w:szCs w:val="24"/>
        </w:rPr>
      </w:pPr>
      <w:r>
        <w:rPr>
          <w:rFonts w:ascii="Times New Roman" w:hAnsi="Times New Roman" w:cs="Times New Roman"/>
          <w:noProof/>
          <w:sz w:val="24"/>
          <w:szCs w:val="24"/>
          <w:lang w:eastAsia="id-ID"/>
        </w:rPr>
        <w:pict>
          <v:shape id="_x0000_s1037" type="#_x0000_t202" style="position:absolute;left:0;text-align:left;margin-left:-11.55pt;margin-top:-374.6pt;width:232.5pt;height:210.75pt;z-index:251677696;mso-width-relative:margin;mso-height-relative:margin" stroked="f">
            <v:textbox style="mso-next-textbox:#_x0000_s1037">
              <w:txbxContent>
                <w:p w:rsidR="00925C71" w:rsidRDefault="00925C71" w:rsidP="00925C71">
                  <w:r w:rsidRPr="00CC72E0">
                    <w:rPr>
                      <w:noProof/>
                      <w:lang w:val="en-US"/>
                    </w:rPr>
                    <w:drawing>
                      <wp:inline distT="0" distB="0" distL="0" distR="0">
                        <wp:extent cx="2667000" cy="1671869"/>
                        <wp:effectExtent l="19050" t="0" r="0" b="0"/>
                        <wp:docPr id="9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VICKY_0002.JPG"/>
                                <pic:cNvPicPr/>
                              </pic:nvPicPr>
                              <pic:blipFill rotWithShape="1">
                                <a:blip r:embed="rId18" cstate="print">
                                  <a:extLst>
                                    <a:ext uri="{28A0092B-C50C-407E-A947-70E740481C1C}">
                                      <a14:useLocalDpi xmlns:a14="http://schemas.microsoft.com/office/drawing/2010/main" val="0"/>
                                    </a:ext>
                                  </a:extLst>
                                </a:blip>
                                <a:srcRect l="8504" t="11845" b="3982"/>
                                <a:stretch/>
                              </pic:blipFill>
                              <pic:spPr bwMode="auto">
                                <a:xfrm>
                                  <a:off x="0" y="0"/>
                                  <a:ext cx="2682230" cy="1681416"/>
                                </a:xfrm>
                                <a:prstGeom prst="rect">
                                  <a:avLst/>
                                </a:prstGeom>
                                <a:ln>
                                  <a:noFill/>
                                </a:ln>
                                <a:extLst>
                                  <a:ext uri="{53640926-AAD7-44D8-BBD7-CCE9431645EC}">
                                    <a14:shadowObscured xmlns:a14="http://schemas.microsoft.com/office/drawing/2010/main"/>
                                  </a:ext>
                                </a:extLst>
                              </pic:spPr>
                            </pic:pic>
                          </a:graphicData>
                        </a:graphic>
                      </wp:inline>
                    </w:drawing>
                  </w:r>
                </w:p>
                <w:p w:rsidR="00925C71" w:rsidRPr="00F01B96" w:rsidRDefault="00925C71" w:rsidP="00925C71">
                  <w:pPr>
                    <w:spacing w:after="0" w:line="240" w:lineRule="auto"/>
                    <w:rPr>
                      <w:rFonts w:ascii="Times New Roman" w:hAnsi="Times New Roman" w:cs="Times New Roman"/>
                      <w:b/>
                      <w:sz w:val="24"/>
                      <w:szCs w:val="24"/>
                    </w:rPr>
                  </w:pPr>
                  <w:r w:rsidRPr="00B51F49">
                    <w:rPr>
                      <w:rFonts w:ascii="Times New Roman" w:hAnsi="Times New Roman" w:cs="Times New Roman"/>
                      <w:b/>
                      <w:sz w:val="24"/>
                      <w:szCs w:val="24"/>
                    </w:rPr>
                    <w:t xml:space="preserve">Gambar </w:t>
                  </w:r>
                  <w:r>
                    <w:rPr>
                      <w:rFonts w:ascii="Times New Roman" w:hAnsi="Times New Roman" w:cs="Times New Roman"/>
                      <w:b/>
                      <w:sz w:val="24"/>
                      <w:szCs w:val="24"/>
                    </w:rPr>
                    <w:t xml:space="preserve">7 </w:t>
                  </w:r>
                  <w:r>
                    <w:rPr>
                      <w:rFonts w:ascii="Times New Roman" w:hAnsi="Times New Roman" w:cs="Times New Roman"/>
                      <w:sz w:val="24"/>
                      <w:szCs w:val="24"/>
                    </w:rPr>
                    <w:t>Hasil USG Pasien 3 dengan efusi pleura minimal di cavum pleura kanan</w:t>
                  </w:r>
                </w:p>
                <w:p w:rsidR="00925C71" w:rsidRDefault="00925C71" w:rsidP="00925C71"/>
                <w:p w:rsidR="00925C71" w:rsidRDefault="00925C71" w:rsidP="00925C71"/>
              </w:txbxContent>
            </v:textbox>
            <w10:wrap type="topAndBottom"/>
          </v:shape>
        </w:pict>
      </w:r>
      <w:r w:rsidR="00424692">
        <w:rPr>
          <w:rFonts w:ascii="Times New Roman" w:hAnsi="Times New Roman" w:cs="Times New Roman"/>
          <w:sz w:val="24"/>
          <w:szCs w:val="24"/>
        </w:rPr>
        <w:t>Pasien pertama didapatkan hasil skening dengan indikasi efusi pleura minimal di bagian lateral</w:t>
      </w:r>
      <w:r w:rsidR="00FB52A8">
        <w:rPr>
          <w:rFonts w:ascii="Times New Roman" w:hAnsi="Times New Roman" w:cs="Times New Roman"/>
          <w:sz w:val="24"/>
          <w:szCs w:val="24"/>
        </w:rPr>
        <w:t xml:space="preserve"> bawah kanan, </w:t>
      </w:r>
      <w:r w:rsidR="00424692">
        <w:rPr>
          <w:rFonts w:ascii="Times New Roman" w:hAnsi="Times New Roman" w:cs="Times New Roman"/>
          <w:sz w:val="24"/>
          <w:szCs w:val="24"/>
        </w:rPr>
        <w:t>pasien</w:t>
      </w:r>
      <w:r w:rsidR="00FB52A8">
        <w:rPr>
          <w:rFonts w:ascii="Times New Roman" w:hAnsi="Times New Roman" w:cs="Times New Roman"/>
          <w:sz w:val="24"/>
          <w:szCs w:val="24"/>
        </w:rPr>
        <w:t xml:space="preserve"> </w:t>
      </w:r>
      <w:r w:rsidR="00424692">
        <w:rPr>
          <w:rFonts w:ascii="Times New Roman" w:hAnsi="Times New Roman" w:cs="Times New Roman"/>
          <w:sz w:val="24"/>
          <w:szCs w:val="24"/>
        </w:rPr>
        <w:t>t</w:t>
      </w:r>
      <w:r w:rsidR="00FB52A8">
        <w:rPr>
          <w:rFonts w:ascii="Times New Roman" w:hAnsi="Times New Roman" w:cs="Times New Roman"/>
          <w:sz w:val="24"/>
          <w:szCs w:val="24"/>
        </w:rPr>
        <w:t>idak</w:t>
      </w:r>
      <w:r w:rsidR="00424692">
        <w:rPr>
          <w:rFonts w:ascii="Times New Roman" w:hAnsi="Times New Roman" w:cs="Times New Roman"/>
          <w:sz w:val="24"/>
          <w:szCs w:val="24"/>
        </w:rPr>
        <w:t xml:space="preserve"> </w:t>
      </w:r>
      <w:r w:rsidR="00424692">
        <w:rPr>
          <w:rFonts w:ascii="Times New Roman" w:hAnsi="Times New Roman" w:cs="Times New Roman"/>
          <w:sz w:val="24"/>
          <w:szCs w:val="24"/>
        </w:rPr>
        <w:lastRenderedPageBreak/>
        <w:t>diberi lokasi untuk dilakukan tindakan pungsi karena pasien tidak dicurigai ada indikasi keganasan.</w:t>
      </w:r>
      <w:r w:rsidR="00F01B96">
        <w:rPr>
          <w:rFonts w:ascii="Times New Roman" w:hAnsi="Times New Roman" w:cs="Times New Roman"/>
          <w:sz w:val="24"/>
          <w:szCs w:val="24"/>
        </w:rPr>
        <w:t xml:space="preserve"> (gambar 5)</w:t>
      </w:r>
    </w:p>
    <w:p w:rsidR="008F7ADE" w:rsidRDefault="008F7ADE" w:rsidP="00F01B96">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Pasien kedua didapatkan hasil skening dengan indikasi efusi pleura minimal di sinus kostofrenikus kiri serta tampak</w:t>
      </w:r>
      <w:r w:rsidR="00FB52A8">
        <w:rPr>
          <w:rFonts w:ascii="Times New Roman" w:hAnsi="Times New Roman" w:cs="Times New Roman"/>
          <w:sz w:val="24"/>
          <w:szCs w:val="24"/>
        </w:rPr>
        <w:t xml:space="preserve"> </w:t>
      </w:r>
      <w:r w:rsidR="00FB52A8" w:rsidRPr="00FB52A8">
        <w:rPr>
          <w:rFonts w:ascii="Times New Roman" w:hAnsi="Times New Roman" w:cs="Times New Roman"/>
          <w:sz w:val="24"/>
          <w:szCs w:val="24"/>
        </w:rPr>
        <w:t>edema sub cutis di soft tissue</w:t>
      </w:r>
      <w:r w:rsidR="00FB52A8">
        <w:rPr>
          <w:rFonts w:ascii="Times New Roman" w:hAnsi="Times New Roman" w:cs="Times New Roman"/>
          <w:sz w:val="24"/>
          <w:szCs w:val="24"/>
        </w:rPr>
        <w:t xml:space="preserve"> hemithorax lateral bawah kanan</w:t>
      </w:r>
      <w:r>
        <w:rPr>
          <w:rFonts w:ascii="Times New Roman" w:hAnsi="Times New Roman" w:cs="Times New Roman"/>
          <w:sz w:val="24"/>
          <w:szCs w:val="24"/>
        </w:rPr>
        <w:t>. Hasil pengukuran dari pleura viseral ke pleura parietal didapatkan dengan ukuran 0.39 cm, sedangkan pengukuran dari subkutis ke daerah pertengahan efusi pleura didapatkan degan ukuran 5.13 cm Sampel kedua dicurigai adanya indikasi ke arah keganasan walaupun hasil pengukuran efusi pleura &lt; 1 cm pasien tetap diberi tanda lokasi pungsi untuk dilakukan pengecekan lebih lanjut.</w:t>
      </w:r>
      <w:r w:rsidR="00F01B96">
        <w:rPr>
          <w:rFonts w:ascii="Times New Roman" w:hAnsi="Times New Roman" w:cs="Times New Roman"/>
          <w:sz w:val="24"/>
          <w:szCs w:val="24"/>
        </w:rPr>
        <w:t xml:space="preserve"> (Gambar 6)</w:t>
      </w:r>
    </w:p>
    <w:p w:rsidR="00FB52A8" w:rsidRDefault="00FB52A8" w:rsidP="00F01B96">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Pasien ketiga didapatkan hasil skening dengan indikasi efusi pleura minimal di cavum pleura kanan</w:t>
      </w:r>
      <w:r w:rsidR="00CF1EE9">
        <w:rPr>
          <w:rFonts w:ascii="Times New Roman" w:hAnsi="Times New Roman" w:cs="Times New Roman"/>
          <w:sz w:val="24"/>
          <w:szCs w:val="24"/>
        </w:rPr>
        <w:t xml:space="preserve">, </w:t>
      </w:r>
      <w:r>
        <w:rPr>
          <w:rFonts w:ascii="Times New Roman" w:hAnsi="Times New Roman" w:cs="Times New Roman"/>
          <w:sz w:val="24"/>
          <w:szCs w:val="24"/>
        </w:rPr>
        <w:t xml:space="preserve">pasien tidak diberi lokasi untuk dilakukan tindakan pungsi karena pasien tidak dicurigai ada indikasi keganasan. </w:t>
      </w:r>
      <w:r w:rsidR="00F01B96">
        <w:rPr>
          <w:rFonts w:ascii="Times New Roman" w:hAnsi="Times New Roman" w:cs="Times New Roman"/>
          <w:sz w:val="24"/>
          <w:szCs w:val="24"/>
        </w:rPr>
        <w:t>(Gambar 7)</w:t>
      </w:r>
    </w:p>
    <w:p w:rsidR="00CC72E0" w:rsidRDefault="00CC72E0" w:rsidP="00F01B96">
      <w:pPr>
        <w:spacing w:after="0" w:line="240" w:lineRule="auto"/>
        <w:ind w:firstLine="426"/>
        <w:jc w:val="both"/>
        <w:rPr>
          <w:rFonts w:ascii="Times New Roman" w:hAnsi="Times New Roman" w:cs="Times New Roman"/>
          <w:sz w:val="24"/>
          <w:szCs w:val="24"/>
        </w:rPr>
      </w:pPr>
    </w:p>
    <w:p w:rsidR="00CC72E0" w:rsidRDefault="00CC72E0" w:rsidP="00F01B96">
      <w:pPr>
        <w:spacing w:after="0" w:line="240" w:lineRule="auto"/>
        <w:ind w:firstLine="426"/>
        <w:jc w:val="both"/>
        <w:rPr>
          <w:rFonts w:ascii="Times New Roman" w:hAnsi="Times New Roman" w:cs="Times New Roman"/>
          <w:sz w:val="24"/>
          <w:szCs w:val="24"/>
        </w:rPr>
      </w:pPr>
    </w:p>
    <w:p w:rsidR="007E0C04" w:rsidRPr="00955E24" w:rsidRDefault="00925C71" w:rsidP="00F01B96">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S</w:t>
      </w:r>
      <w:r w:rsidRPr="00955E24">
        <w:rPr>
          <w:rFonts w:ascii="Times New Roman" w:hAnsi="Times New Roman" w:cs="Times New Roman"/>
          <w:b/>
          <w:sz w:val="28"/>
          <w:szCs w:val="28"/>
        </w:rPr>
        <w:t>IMPULAN</w:t>
      </w:r>
    </w:p>
    <w:p w:rsidR="00925C71" w:rsidRPr="00925C71" w:rsidRDefault="00925C71" w:rsidP="00925C71">
      <w:pPr>
        <w:spacing w:after="0" w:line="240" w:lineRule="auto"/>
        <w:jc w:val="both"/>
        <w:rPr>
          <w:rFonts w:ascii="Times New Roman" w:hAnsi="Times New Roman" w:cs="Times New Roman"/>
          <w:sz w:val="16"/>
          <w:szCs w:val="24"/>
        </w:rPr>
      </w:pPr>
    </w:p>
    <w:p w:rsidR="007A6AF1" w:rsidRDefault="007E0C04" w:rsidP="00381504">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Prosedur pemeriksaan </w:t>
      </w:r>
      <w:r w:rsidR="00D51ED0">
        <w:rPr>
          <w:rFonts w:ascii="Times New Roman" w:hAnsi="Times New Roman" w:cs="Times New Roman"/>
          <w:sz w:val="24"/>
          <w:szCs w:val="24"/>
        </w:rPr>
        <w:t xml:space="preserve">toraks dengan indikasi efusi pleura minimal, pasien tidak perlu </w:t>
      </w:r>
      <w:r w:rsidR="00955E24">
        <w:rPr>
          <w:rFonts w:ascii="Times New Roman" w:hAnsi="Times New Roman" w:cs="Times New Roman"/>
          <w:sz w:val="24"/>
          <w:szCs w:val="24"/>
        </w:rPr>
        <w:t xml:space="preserve">melakukan </w:t>
      </w:r>
      <w:r w:rsidR="00D51ED0">
        <w:rPr>
          <w:rFonts w:ascii="Times New Roman" w:hAnsi="Times New Roman" w:cs="Times New Roman"/>
          <w:sz w:val="24"/>
          <w:szCs w:val="24"/>
        </w:rPr>
        <w:t>persiapan khusus. Transdus</w:t>
      </w:r>
      <w:r>
        <w:rPr>
          <w:rFonts w:ascii="Times New Roman" w:hAnsi="Times New Roman" w:cs="Times New Roman"/>
          <w:sz w:val="24"/>
          <w:szCs w:val="24"/>
        </w:rPr>
        <w:t xml:space="preserve">er yang digunakan dalam pemeriksaan USG </w:t>
      </w:r>
      <w:r w:rsidR="00744C53">
        <w:rPr>
          <w:rFonts w:ascii="Times New Roman" w:hAnsi="Times New Roman" w:cs="Times New Roman"/>
          <w:sz w:val="24"/>
          <w:szCs w:val="24"/>
        </w:rPr>
        <w:t>t</w:t>
      </w:r>
      <w:r w:rsidR="00D51ED0">
        <w:rPr>
          <w:rFonts w:ascii="Times New Roman" w:hAnsi="Times New Roman" w:cs="Times New Roman"/>
          <w:sz w:val="24"/>
          <w:szCs w:val="24"/>
        </w:rPr>
        <w:t>oraks</w:t>
      </w:r>
      <w:r w:rsidR="00744C53">
        <w:rPr>
          <w:rFonts w:ascii="Times New Roman" w:hAnsi="Times New Roman" w:cs="Times New Roman"/>
          <w:sz w:val="24"/>
          <w:szCs w:val="24"/>
        </w:rPr>
        <w:t xml:space="preserve"> adalah jenis konveks</w:t>
      </w:r>
      <w:r>
        <w:rPr>
          <w:rFonts w:ascii="Times New Roman" w:hAnsi="Times New Roman" w:cs="Times New Roman"/>
          <w:sz w:val="24"/>
          <w:szCs w:val="24"/>
        </w:rPr>
        <w:t xml:space="preserve"> 3.5 MHz. Teknik skening </w:t>
      </w:r>
      <w:r w:rsidR="00D51ED0">
        <w:rPr>
          <w:rFonts w:ascii="Times New Roman" w:hAnsi="Times New Roman" w:cs="Times New Roman"/>
          <w:sz w:val="24"/>
          <w:szCs w:val="24"/>
        </w:rPr>
        <w:t>toraks</w:t>
      </w:r>
      <w:r>
        <w:rPr>
          <w:rFonts w:ascii="Times New Roman" w:hAnsi="Times New Roman" w:cs="Times New Roman"/>
          <w:sz w:val="24"/>
          <w:szCs w:val="24"/>
        </w:rPr>
        <w:t xml:space="preserve"> di </w:t>
      </w:r>
      <w:r w:rsidR="00D51ED0">
        <w:rPr>
          <w:rFonts w:ascii="Times New Roman" w:hAnsi="Times New Roman" w:cs="Times New Roman"/>
          <w:sz w:val="24"/>
          <w:szCs w:val="24"/>
        </w:rPr>
        <w:t>R</w:t>
      </w:r>
      <w:r w:rsidR="00744C53">
        <w:rPr>
          <w:rFonts w:ascii="Times New Roman" w:hAnsi="Times New Roman" w:cs="Times New Roman"/>
          <w:sz w:val="24"/>
          <w:szCs w:val="24"/>
        </w:rPr>
        <w:t xml:space="preserve">umah </w:t>
      </w:r>
      <w:r w:rsidR="00D51ED0">
        <w:rPr>
          <w:rFonts w:ascii="Times New Roman" w:hAnsi="Times New Roman" w:cs="Times New Roman"/>
          <w:sz w:val="24"/>
          <w:szCs w:val="24"/>
        </w:rPr>
        <w:t>S</w:t>
      </w:r>
      <w:r w:rsidR="00744C53">
        <w:rPr>
          <w:rFonts w:ascii="Times New Roman" w:hAnsi="Times New Roman" w:cs="Times New Roman"/>
          <w:sz w:val="24"/>
          <w:szCs w:val="24"/>
        </w:rPr>
        <w:t>akit Paru</w:t>
      </w:r>
      <w:r w:rsidR="00D70D39">
        <w:rPr>
          <w:rFonts w:ascii="Times New Roman" w:hAnsi="Times New Roman" w:cs="Times New Roman"/>
          <w:sz w:val="24"/>
          <w:szCs w:val="24"/>
        </w:rPr>
        <w:t xml:space="preserve"> dr</w:t>
      </w:r>
      <w:r w:rsidR="00D51ED0">
        <w:rPr>
          <w:rFonts w:ascii="Times New Roman" w:hAnsi="Times New Roman" w:cs="Times New Roman"/>
          <w:sz w:val="24"/>
          <w:szCs w:val="24"/>
        </w:rPr>
        <w:t>. H. A</w:t>
      </w:r>
      <w:r w:rsidR="00744C53">
        <w:rPr>
          <w:rFonts w:ascii="Times New Roman" w:hAnsi="Times New Roman" w:cs="Times New Roman"/>
          <w:sz w:val="24"/>
          <w:szCs w:val="24"/>
        </w:rPr>
        <w:t>.</w:t>
      </w:r>
      <w:r w:rsidR="00D51ED0">
        <w:rPr>
          <w:rFonts w:ascii="Times New Roman" w:hAnsi="Times New Roman" w:cs="Times New Roman"/>
          <w:sz w:val="24"/>
          <w:szCs w:val="24"/>
        </w:rPr>
        <w:t xml:space="preserve"> Rotinsulu Bandung Jawa Barat</w:t>
      </w:r>
      <w:r>
        <w:rPr>
          <w:rFonts w:ascii="Times New Roman" w:hAnsi="Times New Roman" w:cs="Times New Roman"/>
          <w:sz w:val="24"/>
          <w:szCs w:val="24"/>
        </w:rPr>
        <w:t xml:space="preserve"> dilakukan dengan potongan longitud</w:t>
      </w:r>
      <w:r w:rsidR="00D51ED0">
        <w:rPr>
          <w:rFonts w:ascii="Times New Roman" w:hAnsi="Times New Roman" w:cs="Times New Roman"/>
          <w:sz w:val="24"/>
          <w:szCs w:val="24"/>
        </w:rPr>
        <w:t>inal, transversal serta oblique dengan posisi pasien duduk diatas meja pemeriksaan.</w:t>
      </w:r>
      <w:r w:rsidR="00744C53">
        <w:rPr>
          <w:rFonts w:ascii="Times New Roman" w:hAnsi="Times New Roman" w:cs="Times New Roman"/>
          <w:sz w:val="24"/>
          <w:szCs w:val="24"/>
        </w:rPr>
        <w:t xml:space="preserve"> Hasil gambaran </w:t>
      </w:r>
      <w:r>
        <w:rPr>
          <w:rFonts w:ascii="Times New Roman" w:hAnsi="Times New Roman" w:cs="Times New Roman"/>
          <w:sz w:val="24"/>
          <w:szCs w:val="24"/>
        </w:rPr>
        <w:t xml:space="preserve">pada USG </w:t>
      </w:r>
      <w:r w:rsidR="00D51ED0">
        <w:rPr>
          <w:rFonts w:ascii="Times New Roman" w:hAnsi="Times New Roman" w:cs="Times New Roman"/>
          <w:sz w:val="24"/>
          <w:szCs w:val="24"/>
        </w:rPr>
        <w:t>toraks</w:t>
      </w:r>
      <w:r>
        <w:rPr>
          <w:rFonts w:ascii="Times New Roman" w:hAnsi="Times New Roman" w:cs="Times New Roman"/>
          <w:sz w:val="24"/>
          <w:szCs w:val="24"/>
        </w:rPr>
        <w:t xml:space="preserve"> dapat dilihat dari ekogenesitas </w:t>
      </w:r>
      <w:r w:rsidR="00D51ED0">
        <w:rPr>
          <w:rFonts w:ascii="Times New Roman" w:hAnsi="Times New Roman" w:cs="Times New Roman"/>
          <w:sz w:val="24"/>
          <w:szCs w:val="24"/>
        </w:rPr>
        <w:t>ekostruktur dan volume cairan nya</w:t>
      </w:r>
      <w:r>
        <w:rPr>
          <w:rFonts w:ascii="Times New Roman" w:hAnsi="Times New Roman" w:cs="Times New Roman"/>
          <w:sz w:val="24"/>
          <w:szCs w:val="24"/>
        </w:rPr>
        <w:t>.</w:t>
      </w:r>
      <w:r w:rsidR="001A613E">
        <w:rPr>
          <w:rFonts w:ascii="Times New Roman" w:hAnsi="Times New Roman" w:cs="Times New Roman"/>
          <w:sz w:val="24"/>
          <w:szCs w:val="24"/>
          <w:lang w:val="en-US"/>
        </w:rPr>
        <w:t xml:space="preserve"> Jika hasil pengukuran efusi pleura kurang dari 1cm pasien tersebut dinyatakan efusi pleura ringan atau minimal dengan perkiraan volume (&lt; 600) tanpa diberi lokasi untuk pungsi. </w:t>
      </w:r>
      <w:r w:rsidR="009E3B65">
        <w:rPr>
          <w:rFonts w:ascii="Times New Roman" w:hAnsi="Times New Roman" w:cs="Times New Roman"/>
          <w:sz w:val="24"/>
          <w:szCs w:val="24"/>
        </w:rPr>
        <w:t>Pasien bisa saja diberi</w:t>
      </w:r>
      <w:r w:rsidR="00D70D39">
        <w:rPr>
          <w:rFonts w:ascii="Times New Roman" w:hAnsi="Times New Roman" w:cs="Times New Roman"/>
          <w:sz w:val="24"/>
          <w:szCs w:val="24"/>
        </w:rPr>
        <w:t xml:space="preserve"> tanda</w:t>
      </w:r>
      <w:r w:rsidR="009E3B65">
        <w:rPr>
          <w:rFonts w:ascii="Times New Roman" w:hAnsi="Times New Roman" w:cs="Times New Roman"/>
          <w:sz w:val="24"/>
          <w:szCs w:val="24"/>
        </w:rPr>
        <w:t xml:space="preserve"> lokasi</w:t>
      </w:r>
      <w:r w:rsidR="00D70D39">
        <w:rPr>
          <w:rFonts w:ascii="Times New Roman" w:hAnsi="Times New Roman" w:cs="Times New Roman"/>
          <w:sz w:val="24"/>
          <w:szCs w:val="24"/>
        </w:rPr>
        <w:t xml:space="preserve"> </w:t>
      </w:r>
      <w:r w:rsidR="00D70D39">
        <w:rPr>
          <w:rFonts w:ascii="Times New Roman" w:hAnsi="Times New Roman" w:cs="Times New Roman"/>
          <w:sz w:val="24"/>
          <w:szCs w:val="24"/>
        </w:rPr>
        <w:lastRenderedPageBreak/>
        <w:t>pungsi</w:t>
      </w:r>
      <w:r w:rsidR="009E3B65">
        <w:rPr>
          <w:rFonts w:ascii="Times New Roman" w:hAnsi="Times New Roman" w:cs="Times New Roman"/>
          <w:sz w:val="24"/>
          <w:szCs w:val="24"/>
        </w:rPr>
        <w:t xml:space="preserve"> untuk </w:t>
      </w:r>
      <w:r w:rsidR="00D70D39">
        <w:rPr>
          <w:rFonts w:ascii="Times New Roman" w:hAnsi="Times New Roman" w:cs="Times New Roman"/>
          <w:sz w:val="24"/>
          <w:szCs w:val="24"/>
        </w:rPr>
        <w:t xml:space="preserve">selanjutnya dilakukan </w:t>
      </w:r>
      <w:r w:rsidR="009E3B65">
        <w:rPr>
          <w:rFonts w:ascii="Times New Roman" w:hAnsi="Times New Roman" w:cs="Times New Roman"/>
          <w:sz w:val="24"/>
          <w:szCs w:val="24"/>
        </w:rPr>
        <w:t>tindakan pungsi dengan tuj</w:t>
      </w:r>
      <w:r w:rsidR="00D70D39">
        <w:rPr>
          <w:rFonts w:ascii="Times New Roman" w:hAnsi="Times New Roman" w:cs="Times New Roman"/>
          <w:sz w:val="24"/>
          <w:szCs w:val="24"/>
        </w:rPr>
        <w:t>uan pemeriksaan hasil PA di</w:t>
      </w:r>
      <w:r w:rsidR="00744C53">
        <w:rPr>
          <w:rFonts w:ascii="Times New Roman" w:hAnsi="Times New Roman" w:cs="Times New Roman"/>
          <w:sz w:val="24"/>
          <w:szCs w:val="24"/>
        </w:rPr>
        <w:t xml:space="preserve"> l</w:t>
      </w:r>
      <w:r w:rsidR="009E3B65">
        <w:rPr>
          <w:rFonts w:ascii="Times New Roman" w:hAnsi="Times New Roman" w:cs="Times New Roman"/>
          <w:sz w:val="24"/>
          <w:szCs w:val="24"/>
        </w:rPr>
        <w:t xml:space="preserve">aboratorium dan dilihat hasilnya </w:t>
      </w:r>
      <w:r w:rsidR="00D70D39">
        <w:rPr>
          <w:rFonts w:ascii="Times New Roman" w:hAnsi="Times New Roman" w:cs="Times New Roman"/>
          <w:sz w:val="24"/>
          <w:szCs w:val="24"/>
        </w:rPr>
        <w:t>apakah ada tanda–</w:t>
      </w:r>
      <w:r w:rsidR="009E3B65">
        <w:rPr>
          <w:rFonts w:ascii="Times New Roman" w:hAnsi="Times New Roman" w:cs="Times New Roman"/>
          <w:sz w:val="24"/>
          <w:szCs w:val="24"/>
        </w:rPr>
        <w:t>tanda</w:t>
      </w:r>
      <w:r w:rsidR="007F1C67">
        <w:rPr>
          <w:rFonts w:ascii="Times New Roman" w:hAnsi="Times New Roman" w:cs="Times New Roman"/>
          <w:sz w:val="24"/>
          <w:szCs w:val="24"/>
        </w:rPr>
        <w:t xml:space="preserve"> dengan indikasi</w:t>
      </w:r>
      <w:r w:rsidR="009E3B65">
        <w:rPr>
          <w:rFonts w:ascii="Times New Roman" w:hAnsi="Times New Roman" w:cs="Times New Roman"/>
          <w:sz w:val="24"/>
          <w:szCs w:val="24"/>
        </w:rPr>
        <w:t xml:space="preserve"> keganasan atau tidak.</w:t>
      </w:r>
    </w:p>
    <w:p w:rsidR="00955E24" w:rsidRDefault="00955E24" w:rsidP="00F01B96">
      <w:pPr>
        <w:spacing w:after="0" w:line="240" w:lineRule="auto"/>
        <w:jc w:val="both"/>
        <w:rPr>
          <w:rFonts w:ascii="Times New Roman" w:hAnsi="Times New Roman" w:cs="Times New Roman"/>
          <w:sz w:val="24"/>
          <w:szCs w:val="24"/>
        </w:rPr>
      </w:pPr>
    </w:p>
    <w:p w:rsidR="004C7919" w:rsidRPr="00955E24" w:rsidRDefault="004C7919" w:rsidP="00925C71">
      <w:pPr>
        <w:spacing w:after="0" w:line="240" w:lineRule="auto"/>
        <w:ind w:right="-852"/>
        <w:rPr>
          <w:rFonts w:ascii="Times New Roman" w:hAnsi="Times New Roman" w:cs="Times New Roman"/>
          <w:b/>
          <w:sz w:val="28"/>
          <w:szCs w:val="28"/>
        </w:rPr>
      </w:pPr>
      <w:r w:rsidRPr="00955E24">
        <w:rPr>
          <w:rFonts w:ascii="Times New Roman" w:hAnsi="Times New Roman" w:cs="Times New Roman"/>
          <w:b/>
          <w:sz w:val="28"/>
          <w:szCs w:val="28"/>
        </w:rPr>
        <w:t>DAFTAR PUSTAKA</w:t>
      </w:r>
    </w:p>
    <w:p w:rsidR="004C7919" w:rsidRPr="007F1C67" w:rsidRDefault="004C7919" w:rsidP="00F01B96">
      <w:pPr>
        <w:widowControl w:val="0"/>
        <w:autoSpaceDE w:val="0"/>
        <w:autoSpaceDN w:val="0"/>
        <w:adjustRightInd w:val="0"/>
        <w:spacing w:after="0" w:line="240" w:lineRule="auto"/>
        <w:ind w:left="640" w:hanging="640"/>
        <w:rPr>
          <w:rFonts w:ascii="Times New Roman" w:hAnsi="Times New Roman" w:cs="Times New Roman"/>
          <w:b/>
          <w:sz w:val="24"/>
          <w:szCs w:val="24"/>
        </w:rPr>
      </w:pPr>
    </w:p>
    <w:p w:rsidR="007A6AF1" w:rsidRPr="007A6AF1" w:rsidRDefault="003B561A" w:rsidP="00925C71">
      <w:pPr>
        <w:widowControl w:val="0"/>
        <w:autoSpaceDE w:val="0"/>
        <w:autoSpaceDN w:val="0"/>
        <w:adjustRightInd w:val="0"/>
        <w:spacing w:after="0" w:line="240" w:lineRule="auto"/>
        <w:ind w:left="426" w:hanging="426"/>
        <w:jc w:val="both"/>
        <w:rPr>
          <w:rFonts w:ascii="Times New Roman" w:hAnsi="Times New Roman" w:cs="Times New Roman"/>
          <w:noProof/>
          <w:sz w:val="24"/>
          <w:szCs w:val="24"/>
        </w:rPr>
      </w:pPr>
      <w:r w:rsidRPr="007F1C67">
        <w:rPr>
          <w:rFonts w:ascii="Times New Roman" w:hAnsi="Times New Roman" w:cs="Times New Roman"/>
          <w:b/>
          <w:color w:val="212121"/>
          <w:sz w:val="24"/>
          <w:szCs w:val="24"/>
        </w:rPr>
        <w:fldChar w:fldCharType="begin" w:fldLock="1"/>
      </w:r>
      <w:r w:rsidR="008E3A9C" w:rsidRPr="007F1C67">
        <w:rPr>
          <w:rFonts w:ascii="Times New Roman" w:hAnsi="Times New Roman" w:cs="Times New Roman"/>
          <w:b/>
          <w:color w:val="212121"/>
          <w:sz w:val="24"/>
          <w:szCs w:val="24"/>
        </w:rPr>
        <w:instrText xml:space="preserve">ADDIN Mendeley Bibliography CSL_BIBLIOGRAPHY </w:instrText>
      </w:r>
      <w:r w:rsidRPr="007F1C67">
        <w:rPr>
          <w:rFonts w:ascii="Times New Roman" w:hAnsi="Times New Roman" w:cs="Times New Roman"/>
          <w:b/>
          <w:color w:val="212121"/>
          <w:sz w:val="24"/>
          <w:szCs w:val="24"/>
        </w:rPr>
        <w:fldChar w:fldCharType="separate"/>
      </w:r>
      <w:r w:rsidR="007A6AF1" w:rsidRPr="007A6AF1">
        <w:rPr>
          <w:rFonts w:ascii="Times New Roman" w:hAnsi="Times New Roman" w:cs="Times New Roman"/>
          <w:noProof/>
          <w:sz w:val="24"/>
          <w:szCs w:val="24"/>
        </w:rPr>
        <w:t xml:space="preserve">1. </w:t>
      </w:r>
      <w:r w:rsidR="007A6AF1" w:rsidRPr="007A6AF1">
        <w:rPr>
          <w:rFonts w:ascii="Times New Roman" w:hAnsi="Times New Roman" w:cs="Times New Roman"/>
          <w:noProof/>
          <w:sz w:val="24"/>
          <w:szCs w:val="24"/>
        </w:rPr>
        <w:tab/>
        <w:t xml:space="preserve">McDicken WN, Anderson T. Basic physics of medical ultrasound. Thrid Edit. Vol. 1, Clinical Ultrasound. Elsevier Ltd; 2011. 3-15 p. </w:t>
      </w:r>
    </w:p>
    <w:p w:rsidR="007A6AF1" w:rsidRPr="007A6AF1" w:rsidRDefault="007A6AF1" w:rsidP="00925C71">
      <w:pPr>
        <w:widowControl w:val="0"/>
        <w:autoSpaceDE w:val="0"/>
        <w:autoSpaceDN w:val="0"/>
        <w:adjustRightInd w:val="0"/>
        <w:spacing w:after="0" w:line="240" w:lineRule="auto"/>
        <w:ind w:left="426" w:hanging="426"/>
        <w:jc w:val="both"/>
        <w:rPr>
          <w:rFonts w:ascii="Times New Roman" w:hAnsi="Times New Roman" w:cs="Times New Roman"/>
          <w:noProof/>
          <w:sz w:val="24"/>
          <w:szCs w:val="24"/>
        </w:rPr>
      </w:pPr>
      <w:r w:rsidRPr="007A6AF1">
        <w:rPr>
          <w:rFonts w:ascii="Times New Roman" w:hAnsi="Times New Roman" w:cs="Times New Roman"/>
          <w:noProof/>
          <w:sz w:val="24"/>
          <w:szCs w:val="24"/>
        </w:rPr>
        <w:t xml:space="preserve">2. </w:t>
      </w:r>
      <w:r w:rsidRPr="007A6AF1">
        <w:rPr>
          <w:rFonts w:ascii="Times New Roman" w:hAnsi="Times New Roman" w:cs="Times New Roman"/>
          <w:noProof/>
          <w:sz w:val="24"/>
          <w:szCs w:val="24"/>
        </w:rPr>
        <w:tab/>
        <w:t xml:space="preserve">Moore C, Molina A, Lin H. Ultrasonography in commuinity emergency departments in the United States: Acces to ultrasonography performed by cosultants and status of emergency physican performed ultrasonography. Ann Emerg Med. 2006;47:147-53. </w:t>
      </w:r>
    </w:p>
    <w:p w:rsidR="007A6AF1" w:rsidRPr="007A6AF1" w:rsidRDefault="007A6AF1" w:rsidP="00925C71">
      <w:pPr>
        <w:widowControl w:val="0"/>
        <w:autoSpaceDE w:val="0"/>
        <w:autoSpaceDN w:val="0"/>
        <w:adjustRightInd w:val="0"/>
        <w:spacing w:after="0" w:line="240" w:lineRule="auto"/>
        <w:ind w:left="426" w:hanging="426"/>
        <w:jc w:val="both"/>
        <w:rPr>
          <w:rFonts w:ascii="Times New Roman" w:hAnsi="Times New Roman" w:cs="Times New Roman"/>
          <w:noProof/>
          <w:sz w:val="24"/>
          <w:szCs w:val="24"/>
        </w:rPr>
      </w:pPr>
      <w:r w:rsidRPr="007A6AF1">
        <w:rPr>
          <w:rFonts w:ascii="Times New Roman" w:hAnsi="Times New Roman" w:cs="Times New Roman"/>
          <w:noProof/>
          <w:sz w:val="24"/>
          <w:szCs w:val="24"/>
        </w:rPr>
        <w:t xml:space="preserve">3. </w:t>
      </w:r>
      <w:r w:rsidRPr="007A6AF1">
        <w:rPr>
          <w:rFonts w:ascii="Times New Roman" w:hAnsi="Times New Roman" w:cs="Times New Roman"/>
          <w:noProof/>
          <w:sz w:val="24"/>
          <w:szCs w:val="24"/>
        </w:rPr>
        <w:tab/>
        <w:t xml:space="preserve">Tole NM. Basic Physics of Ultrasonographic Imaging. 2005;1–5. </w:t>
      </w:r>
    </w:p>
    <w:p w:rsidR="007A6AF1" w:rsidRPr="007A6AF1" w:rsidRDefault="007A6AF1" w:rsidP="00925C71">
      <w:pPr>
        <w:widowControl w:val="0"/>
        <w:autoSpaceDE w:val="0"/>
        <w:autoSpaceDN w:val="0"/>
        <w:adjustRightInd w:val="0"/>
        <w:spacing w:after="0" w:line="240" w:lineRule="auto"/>
        <w:ind w:left="426" w:hanging="426"/>
        <w:jc w:val="both"/>
        <w:rPr>
          <w:rFonts w:ascii="Times New Roman" w:hAnsi="Times New Roman" w:cs="Times New Roman"/>
          <w:noProof/>
          <w:sz w:val="24"/>
          <w:szCs w:val="24"/>
        </w:rPr>
      </w:pPr>
      <w:r w:rsidRPr="007A6AF1">
        <w:rPr>
          <w:rFonts w:ascii="Times New Roman" w:hAnsi="Times New Roman" w:cs="Times New Roman"/>
          <w:noProof/>
          <w:sz w:val="24"/>
          <w:szCs w:val="24"/>
        </w:rPr>
        <w:t xml:space="preserve">4. </w:t>
      </w:r>
      <w:r w:rsidRPr="007A6AF1">
        <w:rPr>
          <w:rFonts w:ascii="Times New Roman" w:hAnsi="Times New Roman" w:cs="Times New Roman"/>
          <w:noProof/>
          <w:sz w:val="24"/>
          <w:szCs w:val="24"/>
        </w:rPr>
        <w:tab/>
        <w:t xml:space="preserve">Sudarsih, Kesawa;Setia Budi W. Analisis Keseragaman Citra Pada Pesawat Ultrasonografi. 2014;17(1):33–8. </w:t>
      </w:r>
    </w:p>
    <w:p w:rsidR="007A6AF1" w:rsidRPr="007A6AF1" w:rsidRDefault="007A6AF1" w:rsidP="00925C71">
      <w:pPr>
        <w:widowControl w:val="0"/>
        <w:autoSpaceDE w:val="0"/>
        <w:autoSpaceDN w:val="0"/>
        <w:adjustRightInd w:val="0"/>
        <w:spacing w:after="0" w:line="240" w:lineRule="auto"/>
        <w:ind w:left="426" w:hanging="426"/>
        <w:jc w:val="both"/>
        <w:rPr>
          <w:rFonts w:ascii="Times New Roman" w:hAnsi="Times New Roman" w:cs="Times New Roman"/>
          <w:noProof/>
          <w:sz w:val="24"/>
          <w:szCs w:val="24"/>
        </w:rPr>
      </w:pPr>
      <w:r w:rsidRPr="007A6AF1">
        <w:rPr>
          <w:rFonts w:ascii="Times New Roman" w:hAnsi="Times New Roman" w:cs="Times New Roman"/>
          <w:noProof/>
          <w:sz w:val="24"/>
          <w:szCs w:val="24"/>
        </w:rPr>
        <w:t xml:space="preserve">5. </w:t>
      </w:r>
      <w:r w:rsidRPr="007A6AF1">
        <w:rPr>
          <w:rFonts w:ascii="Times New Roman" w:hAnsi="Times New Roman" w:cs="Times New Roman"/>
          <w:noProof/>
          <w:sz w:val="24"/>
          <w:szCs w:val="24"/>
        </w:rPr>
        <w:tab/>
        <w:t xml:space="preserve">Putra AD. Ultrasonografi Ginekologi. Jakarta: Divisi Onkologi FKUI; 2009. 1 p. </w:t>
      </w:r>
    </w:p>
    <w:p w:rsidR="007A6AF1" w:rsidRPr="007A6AF1" w:rsidRDefault="007A6AF1" w:rsidP="00925C71">
      <w:pPr>
        <w:widowControl w:val="0"/>
        <w:autoSpaceDE w:val="0"/>
        <w:autoSpaceDN w:val="0"/>
        <w:adjustRightInd w:val="0"/>
        <w:spacing w:after="0" w:line="240" w:lineRule="auto"/>
        <w:ind w:left="426" w:hanging="426"/>
        <w:jc w:val="both"/>
        <w:rPr>
          <w:rFonts w:ascii="Times New Roman" w:hAnsi="Times New Roman" w:cs="Times New Roman"/>
          <w:noProof/>
          <w:sz w:val="24"/>
          <w:szCs w:val="24"/>
        </w:rPr>
      </w:pPr>
      <w:r w:rsidRPr="007A6AF1">
        <w:rPr>
          <w:rFonts w:ascii="Times New Roman" w:hAnsi="Times New Roman" w:cs="Times New Roman"/>
          <w:noProof/>
          <w:sz w:val="24"/>
          <w:szCs w:val="24"/>
        </w:rPr>
        <w:t xml:space="preserve">6. </w:t>
      </w:r>
      <w:r w:rsidRPr="007A6AF1">
        <w:rPr>
          <w:rFonts w:ascii="Times New Roman" w:hAnsi="Times New Roman" w:cs="Times New Roman"/>
          <w:noProof/>
          <w:sz w:val="24"/>
          <w:szCs w:val="24"/>
        </w:rPr>
        <w:tab/>
        <w:t xml:space="preserve">Boer. A. Radiologi Diagnostik Ultrasonografi. Jakarta: FK UI; 1999. </w:t>
      </w:r>
    </w:p>
    <w:p w:rsidR="007A6AF1" w:rsidRPr="007A6AF1" w:rsidRDefault="007A6AF1" w:rsidP="00925C71">
      <w:pPr>
        <w:widowControl w:val="0"/>
        <w:autoSpaceDE w:val="0"/>
        <w:autoSpaceDN w:val="0"/>
        <w:adjustRightInd w:val="0"/>
        <w:spacing w:after="0" w:line="240" w:lineRule="auto"/>
        <w:ind w:left="426" w:hanging="426"/>
        <w:jc w:val="both"/>
        <w:rPr>
          <w:rFonts w:ascii="Times New Roman" w:hAnsi="Times New Roman" w:cs="Times New Roman"/>
          <w:noProof/>
          <w:sz w:val="24"/>
          <w:szCs w:val="24"/>
        </w:rPr>
      </w:pPr>
      <w:r w:rsidRPr="007A6AF1">
        <w:rPr>
          <w:rFonts w:ascii="Times New Roman" w:hAnsi="Times New Roman" w:cs="Times New Roman"/>
          <w:noProof/>
          <w:sz w:val="24"/>
          <w:szCs w:val="24"/>
        </w:rPr>
        <w:t xml:space="preserve">7. </w:t>
      </w:r>
      <w:r w:rsidRPr="007A6AF1">
        <w:rPr>
          <w:rFonts w:ascii="Times New Roman" w:hAnsi="Times New Roman" w:cs="Times New Roman"/>
          <w:noProof/>
          <w:sz w:val="24"/>
          <w:szCs w:val="24"/>
        </w:rPr>
        <w:tab/>
        <w:t xml:space="preserve">Springer Berlin Heidelberg. Chest Sonography. second. Gebhard Mathis, editor. New York; 2008. </w:t>
      </w:r>
    </w:p>
    <w:p w:rsidR="007A6AF1" w:rsidRPr="007A6AF1" w:rsidRDefault="007A6AF1" w:rsidP="00925C71">
      <w:pPr>
        <w:widowControl w:val="0"/>
        <w:autoSpaceDE w:val="0"/>
        <w:autoSpaceDN w:val="0"/>
        <w:adjustRightInd w:val="0"/>
        <w:spacing w:after="0" w:line="240" w:lineRule="auto"/>
        <w:ind w:left="426" w:hanging="426"/>
        <w:jc w:val="both"/>
        <w:rPr>
          <w:rFonts w:ascii="Times New Roman" w:hAnsi="Times New Roman" w:cs="Times New Roman"/>
          <w:noProof/>
          <w:sz w:val="24"/>
          <w:szCs w:val="24"/>
        </w:rPr>
      </w:pPr>
      <w:r w:rsidRPr="007A6AF1">
        <w:rPr>
          <w:rFonts w:ascii="Times New Roman" w:hAnsi="Times New Roman" w:cs="Times New Roman"/>
          <w:noProof/>
          <w:sz w:val="24"/>
          <w:szCs w:val="24"/>
        </w:rPr>
        <w:t xml:space="preserve">8. </w:t>
      </w:r>
      <w:r w:rsidRPr="007A6AF1">
        <w:rPr>
          <w:rFonts w:ascii="Times New Roman" w:hAnsi="Times New Roman" w:cs="Times New Roman"/>
          <w:noProof/>
          <w:sz w:val="24"/>
          <w:szCs w:val="24"/>
        </w:rPr>
        <w:tab/>
        <w:t xml:space="preserve">Lippincott Williams &amp; Wilkins, editor. Light RW ed. Pleural Diseases Anatomy of the pleura. 5th ed. Tennesse; 2007. 2-7 p. </w:t>
      </w:r>
    </w:p>
    <w:p w:rsidR="007A6AF1" w:rsidRPr="007A6AF1" w:rsidRDefault="007A6AF1" w:rsidP="00925C71">
      <w:pPr>
        <w:widowControl w:val="0"/>
        <w:autoSpaceDE w:val="0"/>
        <w:autoSpaceDN w:val="0"/>
        <w:adjustRightInd w:val="0"/>
        <w:spacing w:after="0" w:line="240" w:lineRule="auto"/>
        <w:ind w:left="426" w:hanging="426"/>
        <w:jc w:val="both"/>
        <w:rPr>
          <w:rFonts w:ascii="Times New Roman" w:hAnsi="Times New Roman" w:cs="Times New Roman"/>
          <w:noProof/>
          <w:sz w:val="24"/>
          <w:szCs w:val="24"/>
        </w:rPr>
      </w:pPr>
      <w:r w:rsidRPr="007A6AF1">
        <w:rPr>
          <w:rFonts w:ascii="Times New Roman" w:hAnsi="Times New Roman" w:cs="Times New Roman"/>
          <w:noProof/>
          <w:sz w:val="24"/>
          <w:szCs w:val="24"/>
        </w:rPr>
        <w:t xml:space="preserve">9. </w:t>
      </w:r>
      <w:r w:rsidRPr="007A6AF1">
        <w:rPr>
          <w:rFonts w:ascii="Times New Roman" w:hAnsi="Times New Roman" w:cs="Times New Roman"/>
          <w:noProof/>
          <w:sz w:val="24"/>
          <w:szCs w:val="24"/>
        </w:rPr>
        <w:tab/>
        <w:t xml:space="preserve">Zocchi L. Physiology and pathophysiology of pleural fluid turnover. Eur Respir J. 2002;20–58. </w:t>
      </w:r>
    </w:p>
    <w:p w:rsidR="007A6AF1" w:rsidRPr="007A6AF1" w:rsidRDefault="007A6AF1" w:rsidP="00925C71">
      <w:pPr>
        <w:widowControl w:val="0"/>
        <w:autoSpaceDE w:val="0"/>
        <w:autoSpaceDN w:val="0"/>
        <w:adjustRightInd w:val="0"/>
        <w:spacing w:after="0" w:line="240" w:lineRule="auto"/>
        <w:ind w:left="426" w:hanging="426"/>
        <w:jc w:val="both"/>
        <w:rPr>
          <w:rFonts w:ascii="Times New Roman" w:hAnsi="Times New Roman" w:cs="Times New Roman"/>
          <w:noProof/>
          <w:sz w:val="24"/>
          <w:szCs w:val="24"/>
        </w:rPr>
      </w:pPr>
      <w:r w:rsidRPr="007A6AF1">
        <w:rPr>
          <w:rFonts w:ascii="Times New Roman" w:hAnsi="Times New Roman" w:cs="Times New Roman"/>
          <w:noProof/>
          <w:sz w:val="24"/>
          <w:szCs w:val="24"/>
        </w:rPr>
        <w:t xml:space="preserve">10. </w:t>
      </w:r>
      <w:r w:rsidRPr="007A6AF1">
        <w:rPr>
          <w:rFonts w:ascii="Times New Roman" w:hAnsi="Times New Roman" w:cs="Times New Roman"/>
          <w:noProof/>
          <w:sz w:val="24"/>
          <w:szCs w:val="24"/>
        </w:rPr>
        <w:tab/>
        <w:t xml:space="preserve">Lai-Fook SJ. Pleural mechanics and fluid exchange. Physiol Rev. 2004;385–410. </w:t>
      </w:r>
    </w:p>
    <w:p w:rsidR="007A6AF1" w:rsidRPr="007A6AF1" w:rsidRDefault="007A6AF1" w:rsidP="00925C71">
      <w:pPr>
        <w:widowControl w:val="0"/>
        <w:autoSpaceDE w:val="0"/>
        <w:autoSpaceDN w:val="0"/>
        <w:adjustRightInd w:val="0"/>
        <w:spacing w:after="0" w:line="240" w:lineRule="auto"/>
        <w:ind w:left="426" w:hanging="426"/>
        <w:jc w:val="both"/>
        <w:rPr>
          <w:rFonts w:ascii="Times New Roman" w:hAnsi="Times New Roman" w:cs="Times New Roman"/>
          <w:noProof/>
          <w:sz w:val="24"/>
          <w:szCs w:val="24"/>
        </w:rPr>
      </w:pPr>
      <w:r w:rsidRPr="007A6AF1">
        <w:rPr>
          <w:rFonts w:ascii="Times New Roman" w:hAnsi="Times New Roman" w:cs="Times New Roman"/>
          <w:noProof/>
          <w:sz w:val="24"/>
          <w:szCs w:val="24"/>
        </w:rPr>
        <w:t xml:space="preserve">11. </w:t>
      </w:r>
      <w:r w:rsidRPr="007A6AF1">
        <w:rPr>
          <w:rFonts w:ascii="Times New Roman" w:hAnsi="Times New Roman" w:cs="Times New Roman"/>
          <w:noProof/>
          <w:sz w:val="24"/>
          <w:szCs w:val="24"/>
        </w:rPr>
        <w:tab/>
        <w:t xml:space="preserve">Am J Respir Crit Care Med. </w:t>
      </w:r>
      <w:r w:rsidRPr="007A6AF1">
        <w:rPr>
          <w:rFonts w:ascii="Times New Roman" w:hAnsi="Times New Roman" w:cs="Times New Roman"/>
          <w:noProof/>
          <w:sz w:val="24"/>
          <w:szCs w:val="24"/>
        </w:rPr>
        <w:lastRenderedPageBreak/>
        <w:t xml:space="preserve">Management of malignant pleural effusions. American Thoracic Society, editor. 2000. 162 p. </w:t>
      </w:r>
    </w:p>
    <w:p w:rsidR="007A6AF1" w:rsidRPr="007A6AF1" w:rsidRDefault="007A6AF1" w:rsidP="00925C71">
      <w:pPr>
        <w:widowControl w:val="0"/>
        <w:autoSpaceDE w:val="0"/>
        <w:autoSpaceDN w:val="0"/>
        <w:adjustRightInd w:val="0"/>
        <w:spacing w:after="0" w:line="240" w:lineRule="auto"/>
        <w:ind w:left="426" w:hanging="426"/>
        <w:jc w:val="both"/>
        <w:rPr>
          <w:rFonts w:ascii="Times New Roman" w:hAnsi="Times New Roman" w:cs="Times New Roman"/>
          <w:noProof/>
          <w:sz w:val="24"/>
          <w:szCs w:val="24"/>
        </w:rPr>
      </w:pPr>
      <w:r w:rsidRPr="007A6AF1">
        <w:rPr>
          <w:rFonts w:ascii="Times New Roman" w:hAnsi="Times New Roman" w:cs="Times New Roman"/>
          <w:noProof/>
          <w:sz w:val="24"/>
          <w:szCs w:val="24"/>
        </w:rPr>
        <w:t xml:space="preserve">12. </w:t>
      </w:r>
      <w:r w:rsidRPr="007A6AF1">
        <w:rPr>
          <w:rFonts w:ascii="Times New Roman" w:hAnsi="Times New Roman" w:cs="Times New Roman"/>
          <w:noProof/>
          <w:sz w:val="24"/>
          <w:szCs w:val="24"/>
        </w:rPr>
        <w:tab/>
        <w:t xml:space="preserve">Perhimpunan Dokter Paru Indonesia. Kanker paru ( kanker paru karsino bukan sel kecil). . Perhimpunan Dokter Paru Indonesia. Pedoman diagnosis dan penatalaksanaan di Indones. 2001; </w:t>
      </w:r>
    </w:p>
    <w:p w:rsidR="007A6AF1" w:rsidRPr="007A6AF1" w:rsidRDefault="007A6AF1" w:rsidP="00925C71">
      <w:pPr>
        <w:widowControl w:val="0"/>
        <w:autoSpaceDE w:val="0"/>
        <w:autoSpaceDN w:val="0"/>
        <w:adjustRightInd w:val="0"/>
        <w:spacing w:after="0" w:line="240" w:lineRule="auto"/>
        <w:ind w:left="426" w:hanging="426"/>
        <w:jc w:val="both"/>
        <w:rPr>
          <w:rFonts w:ascii="Times New Roman" w:hAnsi="Times New Roman" w:cs="Times New Roman"/>
          <w:noProof/>
          <w:sz w:val="24"/>
          <w:szCs w:val="24"/>
        </w:rPr>
      </w:pPr>
      <w:r w:rsidRPr="007A6AF1">
        <w:rPr>
          <w:rFonts w:ascii="Times New Roman" w:hAnsi="Times New Roman" w:cs="Times New Roman"/>
          <w:noProof/>
          <w:sz w:val="24"/>
          <w:szCs w:val="24"/>
        </w:rPr>
        <w:t xml:space="preserve">13. </w:t>
      </w:r>
      <w:r w:rsidRPr="007A6AF1">
        <w:rPr>
          <w:rFonts w:ascii="Times New Roman" w:hAnsi="Times New Roman" w:cs="Times New Roman"/>
          <w:noProof/>
          <w:sz w:val="24"/>
          <w:szCs w:val="24"/>
        </w:rPr>
        <w:tab/>
        <w:t xml:space="preserve">Selly J, AyyappanA. Pleural Effusion. In Imaging of the chest volume II. Editor: Nestor L, Isabella S. Philadelphia, Saunders Elsevier. 2008: 1336-66. </w:t>
      </w:r>
    </w:p>
    <w:p w:rsidR="007A6AF1" w:rsidRPr="007A6AF1" w:rsidRDefault="007A6AF1" w:rsidP="00925C71">
      <w:pPr>
        <w:widowControl w:val="0"/>
        <w:autoSpaceDE w:val="0"/>
        <w:autoSpaceDN w:val="0"/>
        <w:adjustRightInd w:val="0"/>
        <w:spacing w:after="0" w:line="240" w:lineRule="auto"/>
        <w:ind w:left="426" w:hanging="426"/>
        <w:jc w:val="both"/>
        <w:rPr>
          <w:rFonts w:ascii="Times New Roman" w:hAnsi="Times New Roman" w:cs="Times New Roman"/>
          <w:noProof/>
          <w:sz w:val="24"/>
          <w:szCs w:val="24"/>
        </w:rPr>
      </w:pPr>
      <w:r w:rsidRPr="007A6AF1">
        <w:rPr>
          <w:rFonts w:ascii="Times New Roman" w:hAnsi="Times New Roman" w:cs="Times New Roman"/>
          <w:noProof/>
          <w:sz w:val="24"/>
          <w:szCs w:val="24"/>
        </w:rPr>
        <w:t xml:space="preserve">14. </w:t>
      </w:r>
      <w:r w:rsidRPr="007A6AF1">
        <w:rPr>
          <w:rFonts w:ascii="Times New Roman" w:hAnsi="Times New Roman" w:cs="Times New Roman"/>
          <w:noProof/>
          <w:sz w:val="24"/>
          <w:szCs w:val="24"/>
        </w:rPr>
        <w:tab/>
        <w:t xml:space="preserve">Vignon P, Chastagner C B V. Quantitative Assasment of Pleural Effusion in critically III patients by means of ultrasonography volume. 33rd ed. crit care med, editor. 2005. 1757-63 p. </w:t>
      </w:r>
    </w:p>
    <w:p w:rsidR="007A6AF1" w:rsidRPr="007A6AF1" w:rsidRDefault="007A6AF1" w:rsidP="00925C71">
      <w:pPr>
        <w:widowControl w:val="0"/>
        <w:autoSpaceDE w:val="0"/>
        <w:autoSpaceDN w:val="0"/>
        <w:adjustRightInd w:val="0"/>
        <w:spacing w:after="0" w:line="240" w:lineRule="auto"/>
        <w:ind w:left="426" w:hanging="426"/>
        <w:jc w:val="both"/>
        <w:rPr>
          <w:rFonts w:ascii="Times New Roman" w:hAnsi="Times New Roman" w:cs="Times New Roman"/>
          <w:noProof/>
          <w:sz w:val="24"/>
          <w:szCs w:val="24"/>
        </w:rPr>
      </w:pPr>
      <w:r w:rsidRPr="007A6AF1">
        <w:rPr>
          <w:rFonts w:ascii="Times New Roman" w:hAnsi="Times New Roman" w:cs="Times New Roman"/>
          <w:noProof/>
          <w:sz w:val="24"/>
          <w:szCs w:val="24"/>
        </w:rPr>
        <w:t xml:space="preserve">15. </w:t>
      </w:r>
      <w:r w:rsidRPr="007A6AF1">
        <w:rPr>
          <w:rFonts w:ascii="Times New Roman" w:hAnsi="Times New Roman" w:cs="Times New Roman"/>
          <w:noProof/>
          <w:sz w:val="24"/>
          <w:szCs w:val="24"/>
        </w:rPr>
        <w:tab/>
        <w:t xml:space="preserve">Hansell D  armstrong P. Imaging of the desease of the chest. 4th ed. Elsevier Mosby, editor. philadelphia; 2005. 1023-57 p. </w:t>
      </w:r>
    </w:p>
    <w:p w:rsidR="007A6AF1" w:rsidRPr="007A6AF1" w:rsidRDefault="007A6AF1" w:rsidP="00925C71">
      <w:pPr>
        <w:widowControl w:val="0"/>
        <w:autoSpaceDE w:val="0"/>
        <w:autoSpaceDN w:val="0"/>
        <w:adjustRightInd w:val="0"/>
        <w:spacing w:after="0" w:line="240" w:lineRule="auto"/>
        <w:ind w:left="426" w:hanging="426"/>
        <w:jc w:val="both"/>
        <w:rPr>
          <w:rFonts w:ascii="Times New Roman" w:hAnsi="Times New Roman" w:cs="Times New Roman"/>
          <w:noProof/>
          <w:sz w:val="24"/>
          <w:szCs w:val="24"/>
        </w:rPr>
      </w:pPr>
      <w:r w:rsidRPr="007A6AF1">
        <w:rPr>
          <w:rFonts w:ascii="Times New Roman" w:hAnsi="Times New Roman" w:cs="Times New Roman"/>
          <w:noProof/>
          <w:sz w:val="24"/>
          <w:szCs w:val="24"/>
        </w:rPr>
        <w:t xml:space="preserve">16. </w:t>
      </w:r>
      <w:r w:rsidRPr="007A6AF1">
        <w:rPr>
          <w:rFonts w:ascii="Times New Roman" w:hAnsi="Times New Roman" w:cs="Times New Roman"/>
          <w:noProof/>
          <w:sz w:val="24"/>
          <w:szCs w:val="24"/>
        </w:rPr>
        <w:tab/>
        <w:t xml:space="preserve">Fagenholz P, Gutman J MA. Chest ultrasonography for the diagnosis and monitoring of high altitude pulmonary edema. Chest. 2007;131:1013–8. </w:t>
      </w:r>
    </w:p>
    <w:p w:rsidR="007A6AF1" w:rsidRPr="007A6AF1" w:rsidRDefault="007A6AF1" w:rsidP="00925C71">
      <w:pPr>
        <w:widowControl w:val="0"/>
        <w:autoSpaceDE w:val="0"/>
        <w:autoSpaceDN w:val="0"/>
        <w:adjustRightInd w:val="0"/>
        <w:spacing w:after="0" w:line="240" w:lineRule="auto"/>
        <w:ind w:left="426" w:hanging="426"/>
        <w:jc w:val="both"/>
        <w:rPr>
          <w:rFonts w:ascii="Times New Roman" w:hAnsi="Times New Roman" w:cs="Times New Roman"/>
          <w:noProof/>
          <w:sz w:val="24"/>
          <w:szCs w:val="24"/>
        </w:rPr>
      </w:pPr>
      <w:r w:rsidRPr="007A6AF1">
        <w:rPr>
          <w:rFonts w:ascii="Times New Roman" w:hAnsi="Times New Roman" w:cs="Times New Roman"/>
          <w:noProof/>
          <w:sz w:val="24"/>
          <w:szCs w:val="24"/>
        </w:rPr>
        <w:t xml:space="preserve">17. </w:t>
      </w:r>
      <w:r w:rsidRPr="007A6AF1">
        <w:rPr>
          <w:rFonts w:ascii="Times New Roman" w:hAnsi="Times New Roman" w:cs="Times New Roman"/>
          <w:noProof/>
          <w:sz w:val="24"/>
          <w:szCs w:val="24"/>
        </w:rPr>
        <w:tab/>
        <w:t xml:space="preserve">Soldati G, Testa A SS. diagnostic accuracy of lung ultrasonography in the emergency department. Chest. 2008;133:204–11. </w:t>
      </w:r>
    </w:p>
    <w:p w:rsidR="007A6AF1" w:rsidRPr="007A6AF1" w:rsidRDefault="007A6AF1" w:rsidP="00925C71">
      <w:pPr>
        <w:widowControl w:val="0"/>
        <w:autoSpaceDE w:val="0"/>
        <w:autoSpaceDN w:val="0"/>
        <w:adjustRightInd w:val="0"/>
        <w:spacing w:after="0" w:line="240" w:lineRule="auto"/>
        <w:ind w:left="426" w:hanging="426"/>
        <w:jc w:val="both"/>
        <w:rPr>
          <w:rFonts w:ascii="Times New Roman" w:hAnsi="Times New Roman" w:cs="Times New Roman"/>
          <w:noProof/>
          <w:sz w:val="24"/>
          <w:szCs w:val="24"/>
        </w:rPr>
      </w:pPr>
      <w:r w:rsidRPr="007A6AF1">
        <w:rPr>
          <w:rFonts w:ascii="Times New Roman" w:hAnsi="Times New Roman" w:cs="Times New Roman"/>
          <w:noProof/>
          <w:sz w:val="24"/>
          <w:szCs w:val="24"/>
        </w:rPr>
        <w:t xml:space="preserve">18. </w:t>
      </w:r>
      <w:r w:rsidRPr="007A6AF1">
        <w:rPr>
          <w:rFonts w:ascii="Times New Roman" w:hAnsi="Times New Roman" w:cs="Times New Roman"/>
          <w:noProof/>
          <w:sz w:val="24"/>
          <w:szCs w:val="24"/>
        </w:rPr>
        <w:tab/>
        <w:t xml:space="preserve">M. Gebhard. chest sonography. second. Springer Berlin Heidelberg, editor. Austria; 2010. </w:t>
      </w:r>
    </w:p>
    <w:p w:rsidR="007A6AF1" w:rsidRPr="007A6AF1" w:rsidRDefault="007A6AF1" w:rsidP="00925C71">
      <w:pPr>
        <w:widowControl w:val="0"/>
        <w:autoSpaceDE w:val="0"/>
        <w:autoSpaceDN w:val="0"/>
        <w:adjustRightInd w:val="0"/>
        <w:spacing w:after="0" w:line="240" w:lineRule="auto"/>
        <w:ind w:left="426" w:hanging="426"/>
        <w:jc w:val="both"/>
        <w:rPr>
          <w:rFonts w:ascii="Times New Roman" w:hAnsi="Times New Roman" w:cs="Times New Roman"/>
          <w:noProof/>
          <w:sz w:val="24"/>
          <w:szCs w:val="24"/>
        </w:rPr>
      </w:pPr>
      <w:r w:rsidRPr="007A6AF1">
        <w:rPr>
          <w:rFonts w:ascii="Times New Roman" w:hAnsi="Times New Roman" w:cs="Times New Roman"/>
          <w:noProof/>
          <w:sz w:val="24"/>
          <w:szCs w:val="24"/>
        </w:rPr>
        <w:t xml:space="preserve">19. </w:t>
      </w:r>
      <w:r w:rsidRPr="007A6AF1">
        <w:rPr>
          <w:rFonts w:ascii="Times New Roman" w:hAnsi="Times New Roman" w:cs="Times New Roman"/>
          <w:noProof/>
          <w:sz w:val="24"/>
          <w:szCs w:val="24"/>
        </w:rPr>
        <w:tab/>
        <w:t xml:space="preserve">P.E.S P. manual of diagnostik ultrasound. geneva: WHO; 2002. </w:t>
      </w:r>
    </w:p>
    <w:p w:rsidR="007A6AF1" w:rsidRPr="007A6AF1" w:rsidRDefault="007A6AF1" w:rsidP="00925C71">
      <w:pPr>
        <w:widowControl w:val="0"/>
        <w:autoSpaceDE w:val="0"/>
        <w:autoSpaceDN w:val="0"/>
        <w:adjustRightInd w:val="0"/>
        <w:spacing w:after="0" w:line="240" w:lineRule="auto"/>
        <w:ind w:left="426" w:hanging="426"/>
        <w:jc w:val="both"/>
        <w:rPr>
          <w:rFonts w:ascii="Times New Roman" w:hAnsi="Times New Roman" w:cs="Times New Roman"/>
          <w:noProof/>
          <w:sz w:val="24"/>
        </w:rPr>
      </w:pPr>
      <w:r w:rsidRPr="007A6AF1">
        <w:rPr>
          <w:rFonts w:ascii="Times New Roman" w:hAnsi="Times New Roman" w:cs="Times New Roman"/>
          <w:noProof/>
          <w:sz w:val="24"/>
          <w:szCs w:val="24"/>
        </w:rPr>
        <w:t xml:space="preserve">20. </w:t>
      </w:r>
      <w:r w:rsidRPr="007A6AF1">
        <w:rPr>
          <w:rFonts w:ascii="Times New Roman" w:hAnsi="Times New Roman" w:cs="Times New Roman"/>
          <w:noProof/>
          <w:sz w:val="24"/>
          <w:szCs w:val="24"/>
        </w:rPr>
        <w:tab/>
        <w:t xml:space="preserve">Bolliger CT, Herth FJF, Mayo PH, milyazawa T, Beamis JFBolliger CT, Herth FJF, Mayo PH, milyazawa T BJ. Clinical chest ultrasound: from the ICU to the bronchoscopy suite. Prog Respir Res. 2009;37:11–20. </w:t>
      </w:r>
    </w:p>
    <w:p w:rsidR="007E505A" w:rsidRPr="007E505A" w:rsidRDefault="003B561A" w:rsidP="00925C71">
      <w:pPr>
        <w:pStyle w:val="HTMLPreformatted"/>
        <w:shd w:val="clear" w:color="auto" w:fill="FFFFFF"/>
        <w:ind w:left="426" w:hanging="426"/>
        <w:jc w:val="both"/>
        <w:rPr>
          <w:rFonts w:ascii="Times New Roman" w:hAnsi="Times New Roman" w:cs="Times New Roman"/>
          <w:b/>
          <w:color w:val="212121"/>
          <w:sz w:val="32"/>
          <w:szCs w:val="32"/>
        </w:rPr>
      </w:pPr>
      <w:r w:rsidRPr="007F1C67">
        <w:rPr>
          <w:rFonts w:ascii="Times New Roman" w:hAnsi="Times New Roman" w:cs="Times New Roman"/>
          <w:b/>
          <w:color w:val="212121"/>
          <w:sz w:val="24"/>
          <w:szCs w:val="24"/>
        </w:rPr>
        <w:fldChar w:fldCharType="end"/>
      </w:r>
    </w:p>
    <w:sectPr w:rsidR="007E505A" w:rsidRPr="007E505A" w:rsidSect="00BF546B">
      <w:type w:val="continuous"/>
      <w:pgSz w:w="12240" w:h="15840" w:code="1"/>
      <w:pgMar w:top="1701" w:right="1134" w:bottom="1134" w:left="1701" w:header="709" w:footer="709" w:gutter="0"/>
      <w:pgNumType w:start="107"/>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4CAB" w:rsidRDefault="00B34CAB" w:rsidP="00EA6A06">
      <w:pPr>
        <w:spacing w:after="0" w:line="240" w:lineRule="auto"/>
      </w:pPr>
      <w:r>
        <w:separator/>
      </w:r>
    </w:p>
  </w:endnote>
  <w:endnote w:type="continuationSeparator" w:id="0">
    <w:p w:rsidR="00B34CAB" w:rsidRDefault="00B34CAB" w:rsidP="00EA6A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A06" w:rsidRDefault="00EA6A06">
    <w:pPr>
      <w:pStyle w:val="Footer"/>
      <w:jc w:val="right"/>
    </w:pPr>
  </w:p>
  <w:p w:rsidR="001F0D93" w:rsidRDefault="001F0D93" w:rsidP="001F0D93">
    <w:pPr>
      <w:pStyle w:val="Footer"/>
      <w:jc w:val="right"/>
      <w:rPr>
        <w:rFonts w:ascii="Times New Roman" w:hAnsi="Times New Roman"/>
      </w:rPr>
    </w:pPr>
    <w:r>
      <w:rPr>
        <w:rFonts w:ascii="Times New Roman" w:hAnsi="Times New Roman"/>
        <w:szCs w:val="24"/>
      </w:rPr>
      <w:t xml:space="preserve">Halimatus Sa’diah.,  </w:t>
    </w:r>
    <w:r w:rsidRPr="001F0D93">
      <w:rPr>
        <w:rFonts w:ascii="Times New Roman" w:hAnsi="Times New Roman"/>
        <w:i/>
        <w:szCs w:val="24"/>
      </w:rPr>
      <w:t>et al</w:t>
    </w:r>
    <w:r w:rsidRPr="00B32523">
      <w:rPr>
        <w:rFonts w:ascii="Times New Roman" w:hAnsi="Times New Roman"/>
        <w:i/>
        <w:sz w:val="20"/>
        <w:lang w:eastAsia="id-ID"/>
      </w:rPr>
      <w:t xml:space="preserve">  </w:t>
    </w:r>
    <w:r w:rsidRPr="00B32523">
      <w:rPr>
        <w:rFonts w:ascii="Times New Roman" w:hAnsi="Times New Roman"/>
      </w:rPr>
      <w:t xml:space="preserve">| </w:t>
    </w:r>
    <w:r w:rsidR="003B561A" w:rsidRPr="006912D2">
      <w:rPr>
        <w:rFonts w:ascii="Times New Roman" w:hAnsi="Times New Roman"/>
      </w:rPr>
      <w:fldChar w:fldCharType="begin"/>
    </w:r>
    <w:r w:rsidRPr="006912D2">
      <w:rPr>
        <w:rFonts w:ascii="Times New Roman" w:hAnsi="Times New Roman"/>
      </w:rPr>
      <w:instrText xml:space="preserve"> PAGE   \* MERGEFORMAT </w:instrText>
    </w:r>
    <w:r w:rsidR="003B561A" w:rsidRPr="006912D2">
      <w:rPr>
        <w:rFonts w:ascii="Times New Roman" w:hAnsi="Times New Roman"/>
      </w:rPr>
      <w:fldChar w:fldCharType="separate"/>
    </w:r>
    <w:r w:rsidR="00BF546B">
      <w:rPr>
        <w:rFonts w:ascii="Times New Roman" w:hAnsi="Times New Roman"/>
        <w:noProof/>
      </w:rPr>
      <w:t>108</w:t>
    </w:r>
    <w:r w:rsidR="003B561A" w:rsidRPr="006912D2">
      <w:rPr>
        <w:rFonts w:ascii="Times New Roman" w:hAnsi="Times New Roman"/>
      </w:rPr>
      <w:fldChar w:fldCharType="end"/>
    </w:r>
    <w:r w:rsidRPr="006912D2">
      <w:rPr>
        <w:rFonts w:ascii="Times New Roman" w:hAnsi="Times New Roman"/>
      </w:rPr>
      <w:t xml:space="preserve"> </w:t>
    </w:r>
  </w:p>
  <w:p w:rsidR="00EA6A06" w:rsidRDefault="00EA6A0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4CAB" w:rsidRDefault="00B34CAB" w:rsidP="00EA6A06">
      <w:pPr>
        <w:spacing w:after="0" w:line="240" w:lineRule="auto"/>
      </w:pPr>
      <w:r>
        <w:separator/>
      </w:r>
    </w:p>
  </w:footnote>
  <w:footnote w:type="continuationSeparator" w:id="0">
    <w:p w:rsidR="00B34CAB" w:rsidRDefault="00B34CAB" w:rsidP="00EA6A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54CD" w:rsidRPr="000854CD" w:rsidRDefault="00C47FF2" w:rsidP="000854CD">
    <w:pPr>
      <w:pStyle w:val="Header"/>
      <w:tabs>
        <w:tab w:val="left" w:pos="2580"/>
        <w:tab w:val="left" w:pos="2985"/>
      </w:tabs>
      <w:rPr>
        <w:rFonts w:ascii="Times New Roman" w:hAnsi="Times New Roman"/>
        <w:b/>
        <w:bCs/>
        <w:sz w:val="18"/>
        <w:szCs w:val="28"/>
        <w:lang w:val="en-US"/>
      </w:rPr>
    </w:pPr>
    <w:r w:rsidRPr="00B13297">
      <w:rPr>
        <w:rFonts w:ascii="Times New Roman" w:hAnsi="Times New Roman"/>
        <w:i/>
      </w:rPr>
      <w:t xml:space="preserve">SANITAS: </w:t>
    </w:r>
    <w:r w:rsidRPr="00B13297">
      <w:rPr>
        <w:rFonts w:ascii="Times New Roman" w:hAnsi="Times New Roman"/>
        <w:i/>
        <w:sz w:val="16"/>
      </w:rPr>
      <w:t xml:space="preserve">JURNAL TEKNOLOGI DAN SENI KESEHATAN </w:t>
    </w:r>
    <w:r w:rsidR="000854CD">
      <w:rPr>
        <w:i/>
        <w:sz w:val="14"/>
      </w:rPr>
      <w:t xml:space="preserve">     </w:t>
    </w:r>
    <w:r w:rsidRPr="00B13297">
      <w:rPr>
        <w:i/>
        <w:sz w:val="14"/>
      </w:rPr>
      <w:t xml:space="preserve">                             </w:t>
    </w:r>
    <w:r w:rsidR="000854CD">
      <w:rPr>
        <w:i/>
        <w:sz w:val="12"/>
      </w:rPr>
      <w:tab/>
    </w:r>
    <w:r w:rsidRPr="00B13297">
      <w:rPr>
        <w:rFonts w:ascii="Times New Roman" w:hAnsi="Times New Roman"/>
        <w:i/>
      </w:rPr>
      <w:t>VOL</w:t>
    </w:r>
    <w:r w:rsidRPr="00B13297">
      <w:rPr>
        <w:rFonts w:ascii="Times New Roman" w:hAnsi="Times New Roman"/>
      </w:rPr>
      <w:t xml:space="preserve">. 8 (2). 2017 : </w:t>
    </w:r>
    <w:r w:rsidR="000854CD">
      <w:rPr>
        <w:rFonts w:ascii="Times New Roman" w:hAnsi="Times New Roman"/>
        <w:b/>
        <w:bCs/>
        <w:szCs w:val="28"/>
        <w:lang w:val="en-US"/>
      </w:rPr>
      <w:t>1</w:t>
    </w:r>
    <w:r w:rsidR="00BF546B">
      <w:rPr>
        <w:rFonts w:ascii="Times New Roman" w:hAnsi="Times New Roman"/>
        <w:b/>
        <w:bCs/>
        <w:szCs w:val="28"/>
        <w:lang w:val="en-US"/>
      </w:rPr>
      <w:t>07 - 113</w:t>
    </w:r>
  </w:p>
  <w:p w:rsidR="00D70D39" w:rsidRPr="00B13297" w:rsidRDefault="00D70D39" w:rsidP="00C47FF2">
    <w:pPr>
      <w:pStyle w:val="Header"/>
      <w:pBdr>
        <w:bottom w:val="single" w:sz="4" w:space="7" w:color="auto"/>
      </w:pBdr>
      <w:tabs>
        <w:tab w:val="clear" w:pos="4513"/>
        <w:tab w:val="center" w:pos="6804"/>
        <w:tab w:val="right" w:pos="9214"/>
      </w:tabs>
      <w:rPr>
        <w:sz w:val="18"/>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0D93" w:rsidRPr="00B32523" w:rsidRDefault="001F0D93" w:rsidP="001F0D93">
    <w:pPr>
      <w:pStyle w:val="Header"/>
      <w:tabs>
        <w:tab w:val="left" w:pos="2580"/>
        <w:tab w:val="left" w:pos="2985"/>
      </w:tabs>
      <w:rPr>
        <w:rFonts w:ascii="Times New Roman" w:hAnsi="Times New Roman"/>
        <w:b/>
        <w:bCs/>
        <w:sz w:val="16"/>
        <w:szCs w:val="28"/>
      </w:rPr>
    </w:pPr>
    <w:r w:rsidRPr="00B32523">
      <w:rPr>
        <w:rFonts w:ascii="Times New Roman" w:hAnsi="Times New Roman"/>
        <w:b/>
        <w:bCs/>
        <w:szCs w:val="28"/>
      </w:rPr>
      <w:t>SANITAS</w:t>
    </w:r>
    <w:r w:rsidRPr="00B32523">
      <w:rPr>
        <w:rFonts w:ascii="Times New Roman" w:hAnsi="Times New Roman"/>
        <w:b/>
        <w:bCs/>
        <w:sz w:val="18"/>
        <w:szCs w:val="28"/>
      </w:rPr>
      <w:t xml:space="preserve">: </w:t>
    </w:r>
    <w:r w:rsidRPr="00B32523">
      <w:rPr>
        <w:rFonts w:ascii="Times New Roman" w:hAnsi="Times New Roman"/>
        <w:b/>
        <w:bCs/>
        <w:sz w:val="16"/>
        <w:szCs w:val="28"/>
      </w:rPr>
      <w:t>JURNAL TEKNOLOGI DAN SENI KESEHATAN</w:t>
    </w:r>
  </w:p>
  <w:p w:rsidR="001F0D93" w:rsidRPr="000854CD" w:rsidRDefault="001F0D93" w:rsidP="001F0D93">
    <w:pPr>
      <w:pStyle w:val="Header"/>
      <w:tabs>
        <w:tab w:val="left" w:pos="2580"/>
        <w:tab w:val="left" w:pos="2985"/>
      </w:tabs>
      <w:rPr>
        <w:rFonts w:ascii="Times New Roman" w:hAnsi="Times New Roman"/>
        <w:b/>
        <w:bCs/>
        <w:sz w:val="18"/>
        <w:szCs w:val="28"/>
        <w:lang w:val="en-US"/>
      </w:rPr>
    </w:pPr>
    <w:r w:rsidRPr="00B32523">
      <w:rPr>
        <w:rFonts w:ascii="Times New Roman" w:hAnsi="Times New Roman"/>
        <w:b/>
        <w:bCs/>
        <w:szCs w:val="28"/>
      </w:rPr>
      <w:t>ISSN :  1978-8843 (</w:t>
    </w:r>
    <w:r w:rsidRPr="00B32523">
      <w:rPr>
        <w:rFonts w:ascii="Times New Roman" w:hAnsi="Times New Roman"/>
        <w:b/>
        <w:bCs/>
        <w:i/>
        <w:szCs w:val="28"/>
      </w:rPr>
      <w:t>PRINT</w:t>
    </w:r>
    <w:r w:rsidRPr="00B32523">
      <w:rPr>
        <w:rFonts w:ascii="Times New Roman" w:hAnsi="Times New Roman"/>
        <w:b/>
        <w:bCs/>
        <w:szCs w:val="28"/>
      </w:rPr>
      <w:t xml:space="preserve">)   </w:t>
    </w:r>
    <w:r>
      <w:rPr>
        <w:rFonts w:ascii="Times New Roman" w:hAnsi="Times New Roman"/>
        <w:b/>
        <w:bCs/>
        <w:sz w:val="18"/>
        <w:szCs w:val="28"/>
      </w:rPr>
      <w:tab/>
    </w:r>
    <w:r>
      <w:rPr>
        <w:rFonts w:ascii="Times New Roman" w:hAnsi="Times New Roman"/>
        <w:b/>
        <w:bCs/>
        <w:sz w:val="18"/>
        <w:szCs w:val="28"/>
      </w:rPr>
      <w:tab/>
      <w:t xml:space="preserve">                                          </w:t>
    </w:r>
    <w:r>
      <w:rPr>
        <w:rFonts w:ascii="Times New Roman" w:hAnsi="Times New Roman"/>
        <w:b/>
        <w:bCs/>
        <w:sz w:val="18"/>
        <w:szCs w:val="28"/>
      </w:rPr>
      <w:tab/>
    </w:r>
    <w:r w:rsidRPr="00B32523">
      <w:rPr>
        <w:rFonts w:ascii="Times New Roman" w:hAnsi="Times New Roman"/>
        <w:b/>
        <w:bCs/>
        <w:i/>
        <w:szCs w:val="28"/>
      </w:rPr>
      <w:t>Vol</w:t>
    </w:r>
    <w:r w:rsidRPr="00B32523">
      <w:rPr>
        <w:rFonts w:ascii="Times New Roman" w:hAnsi="Times New Roman"/>
        <w:b/>
        <w:bCs/>
        <w:szCs w:val="28"/>
      </w:rPr>
      <w:t xml:space="preserve">.  08  </w:t>
    </w:r>
    <w:r w:rsidRPr="00B32523">
      <w:rPr>
        <w:rFonts w:ascii="Times New Roman" w:hAnsi="Times New Roman"/>
        <w:b/>
        <w:bCs/>
        <w:i/>
        <w:szCs w:val="28"/>
      </w:rPr>
      <w:t>No</w:t>
    </w:r>
    <w:r>
      <w:rPr>
        <w:rFonts w:ascii="Times New Roman" w:hAnsi="Times New Roman"/>
        <w:b/>
        <w:bCs/>
        <w:szCs w:val="28"/>
      </w:rPr>
      <w:t xml:space="preserve">. 02, 2017 : </w:t>
    </w:r>
    <w:r w:rsidR="000854CD">
      <w:rPr>
        <w:rFonts w:ascii="Times New Roman" w:hAnsi="Times New Roman"/>
        <w:b/>
        <w:bCs/>
        <w:szCs w:val="28"/>
        <w:lang w:val="en-US"/>
      </w:rPr>
      <w:t>1</w:t>
    </w:r>
    <w:r w:rsidR="00BF546B">
      <w:rPr>
        <w:rFonts w:ascii="Times New Roman" w:hAnsi="Times New Roman"/>
        <w:b/>
        <w:bCs/>
        <w:szCs w:val="28"/>
        <w:lang w:val="en-US"/>
      </w:rPr>
      <w:t>07 - 113</w:t>
    </w:r>
  </w:p>
  <w:p w:rsidR="001F0D93" w:rsidRDefault="00B34CAB">
    <w:pPr>
      <w:pStyle w:val="Header"/>
    </w:pPr>
    <w:r>
      <w:rPr>
        <w:rFonts w:ascii="Times New Roman" w:hAnsi="Times New Roman"/>
        <w:noProof/>
        <w:sz w:val="28"/>
        <w:szCs w:val="24"/>
        <w:lang w:eastAsia="id-ID"/>
      </w:rPr>
      <w:pict>
        <v:shapetype id="_x0000_t32" coordsize="21600,21600" o:spt="32" o:oned="t" path="m,l21600,21600e" filled="f">
          <v:path arrowok="t" fillok="f" o:connecttype="none"/>
          <o:lock v:ext="edit" shapetype="t"/>
        </v:shapetype>
        <v:shape id="_x0000_s2049" type="#_x0000_t32" style="position:absolute;margin-left:-2.7pt;margin-top:5.5pt;width:462.15pt;height:0;z-index:251660288" o:connectortype="straight"/>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0"/>
    <o:shapelayout v:ext="edit">
      <o:idmap v:ext="edit" data="2"/>
      <o:rules v:ext="edit">
        <o:r id="V:Rule1"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552A6C"/>
    <w:rsid w:val="00040A87"/>
    <w:rsid w:val="00075088"/>
    <w:rsid w:val="000854CD"/>
    <w:rsid w:val="000D6FA7"/>
    <w:rsid w:val="000F1F3C"/>
    <w:rsid w:val="00117283"/>
    <w:rsid w:val="001226E8"/>
    <w:rsid w:val="00155F1C"/>
    <w:rsid w:val="00172D77"/>
    <w:rsid w:val="00175266"/>
    <w:rsid w:val="0018691C"/>
    <w:rsid w:val="00186F23"/>
    <w:rsid w:val="001A0A65"/>
    <w:rsid w:val="001A43E1"/>
    <w:rsid w:val="001A613E"/>
    <w:rsid w:val="001B43DD"/>
    <w:rsid w:val="001E3EC3"/>
    <w:rsid w:val="001F0D93"/>
    <w:rsid w:val="00201FB3"/>
    <w:rsid w:val="00212D5F"/>
    <w:rsid w:val="00227F35"/>
    <w:rsid w:val="00233060"/>
    <w:rsid w:val="00262FCC"/>
    <w:rsid w:val="002752AA"/>
    <w:rsid w:val="002A4B49"/>
    <w:rsid w:val="002B2126"/>
    <w:rsid w:val="002C3840"/>
    <w:rsid w:val="002C7FC8"/>
    <w:rsid w:val="002F5BC5"/>
    <w:rsid w:val="00300BC9"/>
    <w:rsid w:val="00304A45"/>
    <w:rsid w:val="00311045"/>
    <w:rsid w:val="003232EF"/>
    <w:rsid w:val="00381504"/>
    <w:rsid w:val="00391D90"/>
    <w:rsid w:val="003A0B0D"/>
    <w:rsid w:val="003B561A"/>
    <w:rsid w:val="003D7CA9"/>
    <w:rsid w:val="003E50AE"/>
    <w:rsid w:val="003F28E8"/>
    <w:rsid w:val="00424692"/>
    <w:rsid w:val="00444878"/>
    <w:rsid w:val="004524F2"/>
    <w:rsid w:val="00480611"/>
    <w:rsid w:val="00485DBF"/>
    <w:rsid w:val="004C1A99"/>
    <w:rsid w:val="004C7919"/>
    <w:rsid w:val="004E734C"/>
    <w:rsid w:val="004F5206"/>
    <w:rsid w:val="00516682"/>
    <w:rsid w:val="005170ED"/>
    <w:rsid w:val="005366E2"/>
    <w:rsid w:val="00552A6C"/>
    <w:rsid w:val="00563EAF"/>
    <w:rsid w:val="0058376C"/>
    <w:rsid w:val="00594FC5"/>
    <w:rsid w:val="005A1651"/>
    <w:rsid w:val="005B36F9"/>
    <w:rsid w:val="005C71A3"/>
    <w:rsid w:val="005D17A4"/>
    <w:rsid w:val="005E4AFF"/>
    <w:rsid w:val="00604F27"/>
    <w:rsid w:val="0068683F"/>
    <w:rsid w:val="006F5DAC"/>
    <w:rsid w:val="007127B5"/>
    <w:rsid w:val="00744C53"/>
    <w:rsid w:val="00745541"/>
    <w:rsid w:val="00754184"/>
    <w:rsid w:val="00757018"/>
    <w:rsid w:val="007801AC"/>
    <w:rsid w:val="007949FC"/>
    <w:rsid w:val="007A6AF1"/>
    <w:rsid w:val="007E0C04"/>
    <w:rsid w:val="007E505A"/>
    <w:rsid w:val="007F1C67"/>
    <w:rsid w:val="007F1FB6"/>
    <w:rsid w:val="00807186"/>
    <w:rsid w:val="00887907"/>
    <w:rsid w:val="008B0EC0"/>
    <w:rsid w:val="008D1891"/>
    <w:rsid w:val="008D42EF"/>
    <w:rsid w:val="008D6118"/>
    <w:rsid w:val="008D69D4"/>
    <w:rsid w:val="008E3A9C"/>
    <w:rsid w:val="008E7449"/>
    <w:rsid w:val="008F7ADE"/>
    <w:rsid w:val="00913E1D"/>
    <w:rsid w:val="00925C71"/>
    <w:rsid w:val="00937EEB"/>
    <w:rsid w:val="00951639"/>
    <w:rsid w:val="00955E24"/>
    <w:rsid w:val="00960C00"/>
    <w:rsid w:val="00966AE2"/>
    <w:rsid w:val="009733DF"/>
    <w:rsid w:val="00990140"/>
    <w:rsid w:val="009E3B65"/>
    <w:rsid w:val="00A039E0"/>
    <w:rsid w:val="00A14B33"/>
    <w:rsid w:val="00A14CD0"/>
    <w:rsid w:val="00A21998"/>
    <w:rsid w:val="00AC2AFA"/>
    <w:rsid w:val="00AD4747"/>
    <w:rsid w:val="00AF083F"/>
    <w:rsid w:val="00AF222B"/>
    <w:rsid w:val="00B00229"/>
    <w:rsid w:val="00B057AC"/>
    <w:rsid w:val="00B13297"/>
    <w:rsid w:val="00B34CAB"/>
    <w:rsid w:val="00B47C86"/>
    <w:rsid w:val="00B51F49"/>
    <w:rsid w:val="00B53599"/>
    <w:rsid w:val="00B86A92"/>
    <w:rsid w:val="00BB5703"/>
    <w:rsid w:val="00BF546B"/>
    <w:rsid w:val="00C128C2"/>
    <w:rsid w:val="00C20CD5"/>
    <w:rsid w:val="00C23333"/>
    <w:rsid w:val="00C3260B"/>
    <w:rsid w:val="00C44A6D"/>
    <w:rsid w:val="00C47FF2"/>
    <w:rsid w:val="00C54587"/>
    <w:rsid w:val="00C927C0"/>
    <w:rsid w:val="00CC72E0"/>
    <w:rsid w:val="00CE64E7"/>
    <w:rsid w:val="00CF0066"/>
    <w:rsid w:val="00CF133E"/>
    <w:rsid w:val="00CF1EE9"/>
    <w:rsid w:val="00D129CF"/>
    <w:rsid w:val="00D151D4"/>
    <w:rsid w:val="00D24409"/>
    <w:rsid w:val="00D426CB"/>
    <w:rsid w:val="00D439FB"/>
    <w:rsid w:val="00D51ED0"/>
    <w:rsid w:val="00D6333E"/>
    <w:rsid w:val="00D67012"/>
    <w:rsid w:val="00D70D39"/>
    <w:rsid w:val="00D730D0"/>
    <w:rsid w:val="00D75536"/>
    <w:rsid w:val="00DA2CA2"/>
    <w:rsid w:val="00DD3E5A"/>
    <w:rsid w:val="00DF3955"/>
    <w:rsid w:val="00E11368"/>
    <w:rsid w:val="00E11B87"/>
    <w:rsid w:val="00E173D9"/>
    <w:rsid w:val="00E30F44"/>
    <w:rsid w:val="00E46890"/>
    <w:rsid w:val="00EA6A06"/>
    <w:rsid w:val="00EB026E"/>
    <w:rsid w:val="00EB0BF6"/>
    <w:rsid w:val="00F01B96"/>
    <w:rsid w:val="00F02AD1"/>
    <w:rsid w:val="00F037CF"/>
    <w:rsid w:val="00F076EE"/>
    <w:rsid w:val="00F14644"/>
    <w:rsid w:val="00F359DF"/>
    <w:rsid w:val="00F37B7F"/>
    <w:rsid w:val="00F426F7"/>
    <w:rsid w:val="00F70C3F"/>
    <w:rsid w:val="00F7463A"/>
    <w:rsid w:val="00F84F62"/>
    <w:rsid w:val="00F90B22"/>
    <w:rsid w:val="00FA1702"/>
    <w:rsid w:val="00FB52A8"/>
    <w:rsid w:val="00FC0411"/>
    <w:rsid w:val="00FE3195"/>
    <w:rsid w:val="00FF1EE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9DCC720"/>
  <w15:docId w15:val="{2E676AD3-C856-48A9-9A30-EFC4EC5A7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1F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9901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990140"/>
    <w:rPr>
      <w:rFonts w:ascii="Courier New" w:eastAsia="Times New Roman" w:hAnsi="Courier New" w:cs="Courier New"/>
      <w:sz w:val="20"/>
      <w:szCs w:val="20"/>
      <w:lang w:eastAsia="id-ID"/>
    </w:rPr>
  </w:style>
  <w:style w:type="character" w:styleId="Hyperlink">
    <w:name w:val="Hyperlink"/>
    <w:basedOn w:val="DefaultParagraphFont"/>
    <w:uiPriority w:val="99"/>
    <w:unhideWhenUsed/>
    <w:rsid w:val="00C927C0"/>
    <w:rPr>
      <w:color w:val="0000FF" w:themeColor="hyperlink"/>
      <w:u w:val="single"/>
    </w:rPr>
  </w:style>
  <w:style w:type="character" w:styleId="FollowedHyperlink">
    <w:name w:val="FollowedHyperlink"/>
    <w:basedOn w:val="DefaultParagraphFont"/>
    <w:uiPriority w:val="99"/>
    <w:semiHidden/>
    <w:unhideWhenUsed/>
    <w:rsid w:val="00F426F7"/>
    <w:rPr>
      <w:color w:val="800080" w:themeColor="followedHyperlink"/>
      <w:u w:val="single"/>
    </w:rPr>
  </w:style>
  <w:style w:type="paragraph" w:customStyle="1" w:styleId="Default">
    <w:name w:val="Default"/>
    <w:rsid w:val="003F28E8"/>
    <w:pPr>
      <w:autoSpaceDE w:val="0"/>
      <w:autoSpaceDN w:val="0"/>
      <w:adjustRightInd w:val="0"/>
      <w:spacing w:before="120" w:after="0" w:line="240" w:lineRule="auto"/>
      <w:ind w:left="227" w:right="170"/>
    </w:pPr>
    <w:rPr>
      <w:rFonts w:ascii="Times New Roman" w:hAnsi="Times New Roman" w:cs="Times New Roman"/>
      <w:color w:val="000000"/>
      <w:sz w:val="24"/>
      <w:szCs w:val="24"/>
    </w:rPr>
  </w:style>
  <w:style w:type="paragraph" w:styleId="ListParagraph">
    <w:name w:val="List Paragraph"/>
    <w:basedOn w:val="Normal"/>
    <w:uiPriority w:val="34"/>
    <w:qFormat/>
    <w:rsid w:val="00F90B22"/>
    <w:pPr>
      <w:spacing w:after="160" w:line="259" w:lineRule="auto"/>
      <w:ind w:left="720"/>
      <w:contextualSpacing/>
    </w:pPr>
    <w:rPr>
      <w:rFonts w:ascii="Times New Roman" w:hAnsi="Times New Roman"/>
      <w:sz w:val="24"/>
      <w:lang w:val="en-US"/>
    </w:rPr>
  </w:style>
  <w:style w:type="paragraph" w:styleId="BalloonText">
    <w:name w:val="Balloon Text"/>
    <w:basedOn w:val="Normal"/>
    <w:link w:val="BalloonTextChar"/>
    <w:uiPriority w:val="99"/>
    <w:semiHidden/>
    <w:unhideWhenUsed/>
    <w:rsid w:val="001E3E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3EC3"/>
    <w:rPr>
      <w:rFonts w:ascii="Tahoma" w:hAnsi="Tahoma" w:cs="Tahoma"/>
      <w:sz w:val="16"/>
      <w:szCs w:val="16"/>
    </w:rPr>
  </w:style>
  <w:style w:type="paragraph" w:styleId="Header">
    <w:name w:val="header"/>
    <w:basedOn w:val="Normal"/>
    <w:link w:val="HeaderChar"/>
    <w:uiPriority w:val="99"/>
    <w:unhideWhenUsed/>
    <w:rsid w:val="00EA6A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6A06"/>
  </w:style>
  <w:style w:type="paragraph" w:styleId="Footer">
    <w:name w:val="footer"/>
    <w:basedOn w:val="Normal"/>
    <w:link w:val="FooterChar"/>
    <w:uiPriority w:val="99"/>
    <w:unhideWhenUsed/>
    <w:rsid w:val="00EA6A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6A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01515">
      <w:bodyDiv w:val="1"/>
      <w:marLeft w:val="0"/>
      <w:marRight w:val="0"/>
      <w:marTop w:val="0"/>
      <w:marBottom w:val="0"/>
      <w:divBdr>
        <w:top w:val="none" w:sz="0" w:space="0" w:color="auto"/>
        <w:left w:val="none" w:sz="0" w:space="0" w:color="auto"/>
        <w:bottom w:val="none" w:sz="0" w:space="0" w:color="auto"/>
        <w:right w:val="none" w:sz="0" w:space="0" w:color="auto"/>
      </w:divBdr>
    </w:div>
    <w:div w:id="110126947">
      <w:bodyDiv w:val="1"/>
      <w:marLeft w:val="0"/>
      <w:marRight w:val="0"/>
      <w:marTop w:val="0"/>
      <w:marBottom w:val="0"/>
      <w:divBdr>
        <w:top w:val="none" w:sz="0" w:space="0" w:color="auto"/>
        <w:left w:val="none" w:sz="0" w:space="0" w:color="auto"/>
        <w:bottom w:val="none" w:sz="0" w:space="0" w:color="auto"/>
        <w:right w:val="none" w:sz="0" w:space="0" w:color="auto"/>
      </w:divBdr>
    </w:div>
    <w:div w:id="245698170">
      <w:bodyDiv w:val="1"/>
      <w:marLeft w:val="0"/>
      <w:marRight w:val="0"/>
      <w:marTop w:val="0"/>
      <w:marBottom w:val="0"/>
      <w:divBdr>
        <w:top w:val="none" w:sz="0" w:space="0" w:color="auto"/>
        <w:left w:val="none" w:sz="0" w:space="0" w:color="auto"/>
        <w:bottom w:val="none" w:sz="0" w:space="0" w:color="auto"/>
        <w:right w:val="none" w:sz="0" w:space="0" w:color="auto"/>
      </w:divBdr>
    </w:div>
    <w:div w:id="320936744">
      <w:bodyDiv w:val="1"/>
      <w:marLeft w:val="0"/>
      <w:marRight w:val="0"/>
      <w:marTop w:val="0"/>
      <w:marBottom w:val="0"/>
      <w:divBdr>
        <w:top w:val="none" w:sz="0" w:space="0" w:color="auto"/>
        <w:left w:val="none" w:sz="0" w:space="0" w:color="auto"/>
        <w:bottom w:val="none" w:sz="0" w:space="0" w:color="auto"/>
        <w:right w:val="none" w:sz="0" w:space="0" w:color="auto"/>
      </w:divBdr>
    </w:div>
    <w:div w:id="379864183">
      <w:bodyDiv w:val="1"/>
      <w:marLeft w:val="0"/>
      <w:marRight w:val="0"/>
      <w:marTop w:val="0"/>
      <w:marBottom w:val="0"/>
      <w:divBdr>
        <w:top w:val="none" w:sz="0" w:space="0" w:color="auto"/>
        <w:left w:val="none" w:sz="0" w:space="0" w:color="auto"/>
        <w:bottom w:val="none" w:sz="0" w:space="0" w:color="auto"/>
        <w:right w:val="none" w:sz="0" w:space="0" w:color="auto"/>
      </w:divBdr>
    </w:div>
    <w:div w:id="611132972">
      <w:bodyDiv w:val="1"/>
      <w:marLeft w:val="0"/>
      <w:marRight w:val="0"/>
      <w:marTop w:val="0"/>
      <w:marBottom w:val="0"/>
      <w:divBdr>
        <w:top w:val="none" w:sz="0" w:space="0" w:color="auto"/>
        <w:left w:val="none" w:sz="0" w:space="0" w:color="auto"/>
        <w:bottom w:val="none" w:sz="0" w:space="0" w:color="auto"/>
        <w:right w:val="none" w:sz="0" w:space="0" w:color="auto"/>
      </w:divBdr>
    </w:div>
    <w:div w:id="620460254">
      <w:bodyDiv w:val="1"/>
      <w:marLeft w:val="0"/>
      <w:marRight w:val="0"/>
      <w:marTop w:val="0"/>
      <w:marBottom w:val="0"/>
      <w:divBdr>
        <w:top w:val="none" w:sz="0" w:space="0" w:color="auto"/>
        <w:left w:val="none" w:sz="0" w:space="0" w:color="auto"/>
        <w:bottom w:val="none" w:sz="0" w:space="0" w:color="auto"/>
        <w:right w:val="none" w:sz="0" w:space="0" w:color="auto"/>
      </w:divBdr>
    </w:div>
    <w:div w:id="659119412">
      <w:bodyDiv w:val="1"/>
      <w:marLeft w:val="0"/>
      <w:marRight w:val="0"/>
      <w:marTop w:val="0"/>
      <w:marBottom w:val="0"/>
      <w:divBdr>
        <w:top w:val="none" w:sz="0" w:space="0" w:color="auto"/>
        <w:left w:val="none" w:sz="0" w:space="0" w:color="auto"/>
        <w:bottom w:val="none" w:sz="0" w:space="0" w:color="auto"/>
        <w:right w:val="none" w:sz="0" w:space="0" w:color="auto"/>
      </w:divBdr>
    </w:div>
    <w:div w:id="1027756697">
      <w:bodyDiv w:val="1"/>
      <w:marLeft w:val="0"/>
      <w:marRight w:val="0"/>
      <w:marTop w:val="0"/>
      <w:marBottom w:val="0"/>
      <w:divBdr>
        <w:top w:val="none" w:sz="0" w:space="0" w:color="auto"/>
        <w:left w:val="none" w:sz="0" w:space="0" w:color="auto"/>
        <w:bottom w:val="none" w:sz="0" w:space="0" w:color="auto"/>
        <w:right w:val="none" w:sz="0" w:space="0" w:color="auto"/>
      </w:divBdr>
    </w:div>
    <w:div w:id="1167285697">
      <w:bodyDiv w:val="1"/>
      <w:marLeft w:val="0"/>
      <w:marRight w:val="0"/>
      <w:marTop w:val="0"/>
      <w:marBottom w:val="0"/>
      <w:divBdr>
        <w:top w:val="none" w:sz="0" w:space="0" w:color="auto"/>
        <w:left w:val="none" w:sz="0" w:space="0" w:color="auto"/>
        <w:bottom w:val="none" w:sz="0" w:space="0" w:color="auto"/>
        <w:right w:val="none" w:sz="0" w:space="0" w:color="auto"/>
      </w:divBdr>
    </w:div>
    <w:div w:id="1336417077">
      <w:bodyDiv w:val="1"/>
      <w:marLeft w:val="0"/>
      <w:marRight w:val="0"/>
      <w:marTop w:val="0"/>
      <w:marBottom w:val="0"/>
      <w:divBdr>
        <w:top w:val="none" w:sz="0" w:space="0" w:color="auto"/>
        <w:left w:val="none" w:sz="0" w:space="0" w:color="auto"/>
        <w:bottom w:val="none" w:sz="0" w:space="0" w:color="auto"/>
        <w:right w:val="none" w:sz="0" w:space="0" w:color="auto"/>
      </w:divBdr>
    </w:div>
    <w:div w:id="1731493184">
      <w:bodyDiv w:val="1"/>
      <w:marLeft w:val="0"/>
      <w:marRight w:val="0"/>
      <w:marTop w:val="0"/>
      <w:marBottom w:val="0"/>
      <w:divBdr>
        <w:top w:val="none" w:sz="0" w:space="0" w:color="auto"/>
        <w:left w:val="none" w:sz="0" w:space="0" w:color="auto"/>
        <w:bottom w:val="none" w:sz="0" w:space="0" w:color="auto"/>
        <w:right w:val="none" w:sz="0" w:space="0" w:color="auto"/>
      </w:divBdr>
    </w:div>
    <w:div w:id="1813672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hyperlink" Target="mailto:diahalam3@gmail.com" TargetMode="External"/><Relationship Id="rId12" Type="http://schemas.openxmlformats.org/officeDocument/2006/relationships/image" Target="media/image2.png"/><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686A9C-8E71-413F-87A0-106373E46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7</Pages>
  <Words>5670</Words>
  <Characters>32325</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TRO</Company>
  <LinksUpToDate>false</LinksUpToDate>
  <CharactersWithSpaces>37920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Atika Hendryani</cp:lastModifiedBy>
  <cp:revision>7</cp:revision>
  <cp:lastPrinted>2017-05-16T13:48:00Z</cp:lastPrinted>
  <dcterms:created xsi:type="dcterms:W3CDTF">2017-11-24T14:21:00Z</dcterms:created>
  <dcterms:modified xsi:type="dcterms:W3CDTF">2019-10-25T08:58:00Z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de013a10-fdca-36ad-b93f-d6eb4e6e0751</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6th edition</vt:lpwstr>
  </property>
  <property fmtid="{D5CDD505-2E9C-101B-9397-08002B2CF9AE}" pid="8" name="Mendeley Recent Style Id 2_1">
    <vt:lpwstr>http://www.zotero.org/styles/chicago-author-date</vt:lpwstr>
  </property>
  <property fmtid="{D5CDD505-2E9C-101B-9397-08002B2CF9AE}" pid="9" name="Mendeley Recent Style Name 2_1">
    <vt:lpwstr>Chicago Manual of Style 16th edition (author-date)</vt:lpwstr>
  </property>
  <property fmtid="{D5CDD505-2E9C-101B-9397-08002B2CF9AE}" pid="10" name="Mendeley Recent Style Id 3_1">
    <vt:lpwstr>http://www.zotero.org/styles/harvard-cite-them-right</vt:lpwstr>
  </property>
  <property fmtid="{D5CDD505-2E9C-101B-9397-08002B2CF9AE}" pid="11" name="Mendeley Recent Style Name 3_1">
    <vt:lpwstr>Harvard - Cite Them Right 9th edition</vt:lpwstr>
  </property>
  <property fmtid="{D5CDD505-2E9C-101B-9397-08002B2CF9AE}" pid="12" name="Mendeley Recent Style Id 4_1">
    <vt:lpwstr>http://www.zotero.org/styles/harvard1</vt:lpwstr>
  </property>
  <property fmtid="{D5CDD505-2E9C-101B-9397-08002B2CF9AE}" pid="13" name="Mendeley Recent Style Name 4_1">
    <vt:lpwstr>Harvard Reference format 1 (author-date)</vt:lpwstr>
  </property>
  <property fmtid="{D5CDD505-2E9C-101B-9397-08002B2CF9AE}" pid="14" name="Mendeley Recent Style Id 5_1">
    <vt:lpwstr>http://www.zotero.org/styles/ieee</vt:lpwstr>
  </property>
  <property fmtid="{D5CDD505-2E9C-101B-9397-08002B2CF9AE}" pid="15" name="Mendeley Recent Style Name 5_1">
    <vt:lpwstr>IEEE</vt:lpwstr>
  </property>
  <property fmtid="{D5CDD505-2E9C-101B-9397-08002B2CF9AE}" pid="16" name="Mendeley Recent Style Id 6_1">
    <vt:lpwstr>http://www.zotero.org/styles/modern-humanities-research-association</vt:lpwstr>
  </property>
  <property fmtid="{D5CDD505-2E9C-101B-9397-08002B2CF9AE}" pid="17" name="Mendeley Recent Style Name 6_1">
    <vt:lpwstr>Modern Humanities Research Association 3rd edition (note with bibliography)</vt:lpwstr>
  </property>
  <property fmtid="{D5CDD505-2E9C-101B-9397-08002B2CF9AE}" pid="18" name="Mendeley Recent Style Id 7_1">
    <vt:lpwstr>http://www.zotero.org/styles/modern-language-association</vt:lpwstr>
  </property>
  <property fmtid="{D5CDD505-2E9C-101B-9397-08002B2CF9AE}" pid="19" name="Mendeley Recent Style Name 7_1">
    <vt:lpwstr>Modern Language Association 7th edition</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Mendeley Citation Style_1">
    <vt:lpwstr>http://www.zotero.org/styles/vancouver</vt:lpwstr>
  </property>
</Properties>
</file>